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9D0190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FC5FC3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6CA9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C830E58" w14:textId="26AA1671" w:rsidR="00E96CA9" w:rsidRPr="00E96CA9" w:rsidRDefault="00E96CA9" w:rsidP="00E96CA9">
      <w:pPr>
        <w:jc w:val="center"/>
        <w:rPr>
          <w:b/>
          <w:bCs/>
          <w:sz w:val="28"/>
          <w:szCs w:val="28"/>
        </w:rPr>
      </w:pPr>
      <w:r w:rsidRPr="00E96CA9">
        <w:rPr>
          <w:b/>
          <w:bCs/>
          <w:sz w:val="28"/>
          <w:szCs w:val="28"/>
        </w:rPr>
        <w:t>«Росатом» принял участие в</w:t>
      </w:r>
      <w:r>
        <w:rPr>
          <w:b/>
          <w:bCs/>
          <w:sz w:val="28"/>
          <w:szCs w:val="28"/>
        </w:rPr>
        <w:t xml:space="preserve"> </w:t>
      </w:r>
      <w:r w:rsidRPr="00E96CA9">
        <w:rPr>
          <w:b/>
          <w:bCs/>
          <w:sz w:val="28"/>
          <w:szCs w:val="28"/>
        </w:rPr>
        <w:t xml:space="preserve">международной выставке атомной энергетики </w:t>
      </w:r>
      <w:r w:rsidRPr="00E96CA9">
        <w:rPr>
          <w:b/>
          <w:bCs/>
          <w:sz w:val="28"/>
          <w:szCs w:val="28"/>
          <w:lang w:val="en-US"/>
        </w:rPr>
        <w:t>CIENPI</w:t>
      </w:r>
      <w:r w:rsidRPr="00E96CA9">
        <w:rPr>
          <w:b/>
          <w:bCs/>
          <w:sz w:val="28"/>
          <w:szCs w:val="28"/>
          <w:lang w:val="en-GB"/>
        </w:rPr>
        <w:t> </w:t>
      </w:r>
      <w:r w:rsidRPr="00E96CA9">
        <w:rPr>
          <w:b/>
          <w:bCs/>
          <w:sz w:val="28"/>
          <w:szCs w:val="28"/>
        </w:rPr>
        <w:t>в Пекине</w:t>
      </w:r>
    </w:p>
    <w:p w14:paraId="5ACA2128" w14:textId="662BC397" w:rsidR="00E96CA9" w:rsidRPr="00E96CA9" w:rsidRDefault="00E96CA9" w:rsidP="00E96CA9">
      <w:pPr>
        <w:jc w:val="center"/>
        <w:rPr>
          <w:i/>
          <w:iCs/>
        </w:rPr>
      </w:pPr>
      <w:r w:rsidRPr="00E96CA9">
        <w:rPr>
          <w:i/>
          <w:iCs/>
        </w:rPr>
        <w:t xml:space="preserve">Госкорпорация </w:t>
      </w:r>
      <w:proofErr w:type="spellStart"/>
      <w:r w:rsidRPr="00E96CA9">
        <w:rPr>
          <w:i/>
          <w:iCs/>
        </w:rPr>
        <w:t>продемонстировала</w:t>
      </w:r>
      <w:proofErr w:type="spellEnd"/>
      <w:r w:rsidRPr="00E96CA9">
        <w:rPr>
          <w:i/>
          <w:iCs/>
        </w:rPr>
        <w:t xml:space="preserve"> новейшие технологии, в частности, в сфере двухкомпонентной ядерной энергетики</w:t>
      </w:r>
    </w:p>
    <w:p w14:paraId="1766D78C" w14:textId="440BD6B3" w:rsidR="00E96CA9" w:rsidRPr="00E96CA9" w:rsidRDefault="00E96CA9" w:rsidP="00E96CA9"/>
    <w:p w14:paraId="31F2669B" w14:textId="77777777" w:rsidR="00E96CA9" w:rsidRDefault="00E96CA9" w:rsidP="00E96CA9">
      <w:pPr>
        <w:rPr>
          <w:b/>
          <w:bCs/>
        </w:rPr>
      </w:pPr>
      <w:r w:rsidRPr="00E96CA9">
        <w:rPr>
          <w:b/>
          <w:bCs/>
        </w:rPr>
        <w:t>Госкорпорация «Росатом» приняла участие в</w:t>
      </w:r>
      <w:r w:rsidRPr="00E96CA9">
        <w:rPr>
          <w:b/>
          <w:bCs/>
          <w:lang w:val="en-US"/>
        </w:rPr>
        <w:t> XVI</w:t>
      </w:r>
      <w:r w:rsidRPr="00E96CA9">
        <w:rPr>
          <w:b/>
          <w:bCs/>
        </w:rPr>
        <w:t xml:space="preserve"> Международной выставке атомной энергетики </w:t>
      </w:r>
      <w:r w:rsidRPr="00E96CA9">
        <w:rPr>
          <w:b/>
          <w:bCs/>
          <w:lang w:val="en-US"/>
        </w:rPr>
        <w:t>China</w:t>
      </w:r>
      <w:r w:rsidRPr="00E96CA9">
        <w:rPr>
          <w:b/>
          <w:bCs/>
        </w:rPr>
        <w:t xml:space="preserve"> </w:t>
      </w:r>
      <w:r w:rsidRPr="00E96CA9">
        <w:rPr>
          <w:b/>
          <w:bCs/>
          <w:lang w:val="en-US"/>
        </w:rPr>
        <w:t>International</w:t>
      </w:r>
      <w:r w:rsidRPr="00E96CA9">
        <w:rPr>
          <w:b/>
          <w:bCs/>
        </w:rPr>
        <w:t xml:space="preserve"> </w:t>
      </w:r>
      <w:r w:rsidRPr="00E96CA9">
        <w:rPr>
          <w:b/>
          <w:bCs/>
          <w:lang w:val="en-US"/>
        </w:rPr>
        <w:t>Exhibition</w:t>
      </w:r>
      <w:r w:rsidRPr="00E96CA9">
        <w:rPr>
          <w:b/>
          <w:bCs/>
        </w:rPr>
        <w:t xml:space="preserve"> </w:t>
      </w:r>
      <w:r w:rsidRPr="00E96CA9">
        <w:rPr>
          <w:b/>
          <w:bCs/>
          <w:lang w:val="en-US"/>
        </w:rPr>
        <w:t>on</w:t>
      </w:r>
      <w:r w:rsidRPr="00E96CA9">
        <w:rPr>
          <w:b/>
          <w:bCs/>
        </w:rPr>
        <w:t xml:space="preserve"> </w:t>
      </w:r>
      <w:r w:rsidRPr="00E96CA9">
        <w:rPr>
          <w:b/>
          <w:bCs/>
          <w:lang w:val="en-US"/>
        </w:rPr>
        <w:t>Nuclear</w:t>
      </w:r>
      <w:r w:rsidRPr="00E96CA9">
        <w:rPr>
          <w:b/>
          <w:bCs/>
        </w:rPr>
        <w:t xml:space="preserve"> </w:t>
      </w:r>
      <w:r w:rsidRPr="00E96CA9">
        <w:rPr>
          <w:b/>
          <w:bCs/>
          <w:lang w:val="en-US"/>
        </w:rPr>
        <w:t>Power</w:t>
      </w:r>
      <w:r w:rsidRPr="00E96CA9">
        <w:rPr>
          <w:b/>
          <w:bCs/>
        </w:rPr>
        <w:t xml:space="preserve"> </w:t>
      </w:r>
      <w:r w:rsidRPr="00E96CA9">
        <w:rPr>
          <w:b/>
          <w:bCs/>
          <w:lang w:val="en-US"/>
        </w:rPr>
        <w:t>Industry</w:t>
      </w:r>
      <w:r w:rsidRPr="00E96CA9">
        <w:rPr>
          <w:b/>
          <w:bCs/>
        </w:rPr>
        <w:t xml:space="preserve"> (</w:t>
      </w:r>
      <w:r w:rsidRPr="00E96CA9">
        <w:rPr>
          <w:b/>
          <w:bCs/>
          <w:lang w:val="en-US"/>
        </w:rPr>
        <w:t>CIENPI</w:t>
      </w:r>
      <w:r w:rsidRPr="00E96CA9">
        <w:rPr>
          <w:b/>
          <w:bCs/>
        </w:rPr>
        <w:t xml:space="preserve"> – 2025), которая прошла в Пекине (Китай) с 27 по 29 апреля 2025 года и собрала более 100 организаций-участниц, включая крупнейшие мировые энергетические компании, исследовательские институты и государственные ведомства Китая.</w:t>
      </w:r>
    </w:p>
    <w:p w14:paraId="73964457" w14:textId="77777777" w:rsidR="00E96CA9" w:rsidRDefault="00E96CA9" w:rsidP="00E96CA9">
      <w:pPr>
        <w:rPr>
          <w:b/>
          <w:bCs/>
        </w:rPr>
      </w:pPr>
    </w:p>
    <w:p w14:paraId="5F67CB6E" w14:textId="3B570633" w:rsidR="00E96CA9" w:rsidRPr="00E96CA9" w:rsidRDefault="00E96CA9" w:rsidP="00E96CA9">
      <w:r w:rsidRPr="00E96CA9">
        <w:t xml:space="preserve">«Росатом» представил интерактивную экспозицию российских ядерных энергетических систем </w:t>
      </w:r>
      <w:r w:rsidRPr="00E96CA9">
        <w:rPr>
          <w:lang w:val="en-US"/>
        </w:rPr>
        <w:t>IV</w:t>
      </w:r>
      <w:r w:rsidRPr="00E96CA9">
        <w:t xml:space="preserve"> поколения (по классификации МАГАТЭ), а также достижений многолетнего российско-китайского сотрудничества в сфере мирного атома, включая проекты АЭС «Тяньвань» и АЭС «</w:t>
      </w:r>
      <w:proofErr w:type="spellStart"/>
      <w:r w:rsidRPr="00E96CA9">
        <w:t>Сюйдапу</w:t>
      </w:r>
      <w:proofErr w:type="spellEnd"/>
      <w:r w:rsidRPr="00E96CA9">
        <w:t>», наработки в сфере технологий ядерной медицины и логистики. В рамках деловой программы руководители ряда предприятий госкорпорации рассказали о продуктовых предложениях в сфере строительства АЭС, производства ядерного топлива, обращения и переработки ОЯТ. На полях выставки также прошел Форум по устойчивому развитию атомной энергетики, организованный Китайской ядерной энергетической ассоциацией (</w:t>
      </w:r>
      <w:r w:rsidRPr="00E96CA9">
        <w:rPr>
          <w:lang w:val="en-US"/>
        </w:rPr>
        <w:t>CNEA</w:t>
      </w:r>
      <w:r w:rsidRPr="00E96CA9">
        <w:t xml:space="preserve">), в нем также приняли участие представители «Росатома». Стенд госкорпорации посетили председатель совета директоров </w:t>
      </w:r>
      <w:r w:rsidRPr="00E96CA9">
        <w:rPr>
          <w:lang w:val="en-US"/>
        </w:rPr>
        <w:t>CGN</w:t>
      </w:r>
      <w:r w:rsidRPr="00E96CA9">
        <w:t xml:space="preserve"> Ян </w:t>
      </w:r>
      <w:proofErr w:type="spellStart"/>
      <w:r w:rsidRPr="00E96CA9">
        <w:t>Чанли</w:t>
      </w:r>
      <w:proofErr w:type="spellEnd"/>
      <w:r w:rsidRPr="00E96CA9">
        <w:t xml:space="preserve"> и заместитель руководителя Национального агентства Китая по атомной энергии Лю Цзин. В ходе визита генеральный директор регионального центра «Росатом Восточная Азия» в Пекине Артем Гончарук рассказал членам делегации о достижениях российской атомной промышленности в создании комплексных энергетических решений. </w:t>
      </w:r>
    </w:p>
    <w:p w14:paraId="2BF4364B" w14:textId="77777777" w:rsidR="00E96CA9" w:rsidRPr="00E96CA9" w:rsidRDefault="00E96CA9" w:rsidP="00E96CA9">
      <w:r w:rsidRPr="00E96CA9">
        <w:rPr>
          <w:lang w:val="en-GB"/>
        </w:rPr>
        <w:t> </w:t>
      </w:r>
      <w:r w:rsidRPr="00E96CA9">
        <w:t xml:space="preserve"> </w:t>
      </w:r>
    </w:p>
    <w:p w14:paraId="52D3B456" w14:textId="2ED483C6" w:rsidR="00E96CA9" w:rsidRPr="00E96CA9" w:rsidRDefault="00E96CA9" w:rsidP="00E96CA9">
      <w:r w:rsidRPr="00E96CA9">
        <w:t xml:space="preserve">«Мы ведем работу с Китаем в такой сфере, первостепенность и значимость которой неоспорима, ведь без использования энергии в современном мире очень многое просто невозможно. Тем важнее в такой сфере планировать и строить долгосрочные партнерские отношения, которые при взаимном уважении и доверии со временем перерастают в крепкую дружбу. Уже введенные в эксплуатацию энергоблоки показывают свою высокую эффективность, сформирована профессиональная кооперация с китайскими партнерами, строящиеся энергоблоки находятся в активной стадии, и все работы идут в соответствии с графиком», </w:t>
      </w:r>
      <w:r w:rsidRPr="00E96CA9">
        <w:rPr>
          <w:b/>
          <w:bCs/>
        </w:rPr>
        <w:t>–</w:t>
      </w:r>
      <w:r w:rsidRPr="00E96CA9">
        <w:t xml:space="preserve"> прокомментировал вице-президент по проектам в Китае и перспективным проектам АО «Атомстройэкспорт» </w:t>
      </w:r>
      <w:r w:rsidRPr="00E96CA9">
        <w:rPr>
          <w:b/>
          <w:bCs/>
        </w:rPr>
        <w:t>Алексей Банник</w:t>
      </w:r>
      <w:r w:rsidRPr="00E96CA9">
        <w:t xml:space="preserve">. </w:t>
      </w:r>
    </w:p>
    <w:p w14:paraId="5C9B55F7" w14:textId="77777777" w:rsidR="007565F4" w:rsidRPr="00E96CA9" w:rsidRDefault="007565F4" w:rsidP="00E96CA9"/>
    <w:sectPr w:rsidR="007565F4" w:rsidRPr="00E96CA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0C9AB" w14:textId="77777777" w:rsidR="00CF759C" w:rsidRDefault="00CF759C">
      <w:r>
        <w:separator/>
      </w:r>
    </w:p>
  </w:endnote>
  <w:endnote w:type="continuationSeparator" w:id="0">
    <w:p w14:paraId="2498BFA5" w14:textId="77777777" w:rsidR="00CF759C" w:rsidRDefault="00CF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82C4E" w14:textId="77777777" w:rsidR="00CF759C" w:rsidRDefault="00CF759C">
      <w:r>
        <w:separator/>
      </w:r>
    </w:p>
  </w:footnote>
  <w:footnote w:type="continuationSeparator" w:id="0">
    <w:p w14:paraId="125536AB" w14:textId="77777777" w:rsidR="00CF759C" w:rsidRDefault="00CF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2025-04-29T08:16:00Z</dcterms:created>
  <dcterms:modified xsi:type="dcterms:W3CDTF">2025-04-29T08:16:00Z</dcterms:modified>
</cp:coreProperties>
</file>