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6340B04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33A7F57" w:rsidR="00A514EF" w:rsidRPr="00A91A68" w:rsidRDefault="008F77EA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BE33967" w14:textId="48B2452A" w:rsidR="002E5DCD" w:rsidRPr="002E5DCD" w:rsidRDefault="002E5DCD" w:rsidP="002E5DCD">
      <w:pPr>
        <w:jc w:val="center"/>
        <w:rPr>
          <w:b/>
          <w:bCs/>
          <w:sz w:val="28"/>
          <w:szCs w:val="28"/>
        </w:rPr>
      </w:pPr>
      <w:r w:rsidRPr="002E5DCD">
        <w:rPr>
          <w:b/>
          <w:bCs/>
          <w:sz w:val="28"/>
          <w:szCs w:val="28"/>
        </w:rPr>
        <w:t>Команда Квантового акселератора «Росатома» примет участие в Российском венчурном форуме</w:t>
      </w:r>
    </w:p>
    <w:p w14:paraId="271DEDB3" w14:textId="36653BED" w:rsidR="002E5DCD" w:rsidRPr="002E5DCD" w:rsidRDefault="002E5DCD" w:rsidP="002E5DCD">
      <w:pPr>
        <w:jc w:val="center"/>
        <w:rPr>
          <w:i/>
          <w:iCs/>
        </w:rPr>
      </w:pPr>
      <w:r w:rsidRPr="002E5DCD">
        <w:rPr>
          <w:i/>
          <w:iCs/>
        </w:rPr>
        <w:t>Эксперты госкорпорации оценят студенческие проекты в сфере квантовых технологий и проведут панельную дискуссию</w:t>
      </w:r>
    </w:p>
    <w:p w14:paraId="7DCC03A7" w14:textId="77777777" w:rsidR="002E5DCD" w:rsidRDefault="002E5DCD" w:rsidP="002E5DCD"/>
    <w:p w14:paraId="2865C8AD" w14:textId="77777777" w:rsidR="002E5DCD" w:rsidRDefault="002E5DCD" w:rsidP="002E5DCD">
      <w:pPr>
        <w:rPr>
          <w:b/>
          <w:bCs/>
        </w:rPr>
      </w:pPr>
      <w:r w:rsidRPr="002E5DCD">
        <w:rPr>
          <w:b/>
          <w:bCs/>
        </w:rPr>
        <w:t>Организаторы и эксперты Квантового акселератора «Росатома» (организован в рамках реализации дорожной карты развития высокотехнологичной области «Квантовые вычисления» Отраслевым центром развития инноваций «Росатома» совместно с компанией «Росатом Квантовые технологии») примут участие в XIX Российском венчурном форуме (РВФ), который пройдет 9-11 апреля в Казани и Иннополисе (оба города – Республика Татарстан).</w:t>
      </w:r>
      <w:r>
        <w:rPr>
          <w:b/>
          <w:bCs/>
        </w:rPr>
        <w:t xml:space="preserve"> </w:t>
      </w:r>
    </w:p>
    <w:p w14:paraId="4E61258A" w14:textId="77777777" w:rsidR="002E5DCD" w:rsidRDefault="002E5DCD" w:rsidP="002E5DCD">
      <w:pPr>
        <w:rPr>
          <w:b/>
          <w:bCs/>
        </w:rPr>
      </w:pPr>
    </w:p>
    <w:p w14:paraId="32AE5E96" w14:textId="63D06FE2" w:rsidR="002E5DCD" w:rsidRDefault="002E5DCD" w:rsidP="002E5DCD">
      <w:r w:rsidRPr="002E5DCD">
        <w:t xml:space="preserve">В рамках форума 10 апреля заместитель генерального директора по бизнес-сопровождению Отраслевого центра развития инноваций «Росатома» Виктория Романова примет участие в дискуссии «Корпоративные венчурные фонды. Традиционные подходы vs Задачи техлидерства». Спикеры обсудят, как организовано взаимодействие корпоративных фондов и разработчиков технологий в России; какие элементы предпринимательского подхода можно использовать в исследовательской деятельности. 11 апреля Виктория Романова и профессор Университета «Иннополис» Ярослав Холодов выступят модераторами панельной дискуссии «Технологии, создающие новые рынки. Квантовые вычисления – возможности для реальной экономики» (мероприятие будет организовано Университетом «Иннополис», Отраслевым центром развития инноваций «Росатома» и компанией «Росатом Квантовые технологии»). Также 11 апреля эксперты «Росатома» примут участие в интерактивной игре-презентации для студентов и аспирантов ведущих вузов России (в ходе нее молодые ученые презентуют себя и свои разработки в области квантовых технологий, а также результаты проверки гипотез на квантовом полигоне-симуляторе). </w:t>
      </w:r>
    </w:p>
    <w:p w14:paraId="4234B83B" w14:textId="5D678284" w:rsidR="002E5DCD" w:rsidRPr="002E5DCD" w:rsidRDefault="002E5DCD" w:rsidP="002E5DCD"/>
    <w:p w14:paraId="7B8C7EDB" w14:textId="4F889E50" w:rsidR="002E5DCD" w:rsidRPr="002E5DCD" w:rsidRDefault="002E5DCD" w:rsidP="002E5DCD">
      <w:r w:rsidRPr="002E5DCD">
        <w:t xml:space="preserve">«Участие в Российском венчурном форуме позволит нашей команде поделиться опытом в области поддержки технологического предпринимательства с лидерами компаний, инвесторами и стартапами, развивающими проекты в области квантовых технологий. Это крайне важная работа на этапе становления нового высокотехнологичного направления, которая позволяет консолидировать усилия всех игроков рынка, ускорить разработку продуктов и их внедрение в экономику страны. Эти цели мы ставим перед собой и при запуске первого в России акселератора для проектов в области квантовых вычислений», – отметила заместитель генерального директора по бизнес-сопровождению Отраслевого центра развития инноваций «Росатома» </w:t>
      </w:r>
      <w:r w:rsidRPr="002E5DCD">
        <w:rPr>
          <w:b/>
          <w:bCs/>
        </w:rPr>
        <w:t>Виктория Романова</w:t>
      </w:r>
      <w:r w:rsidRPr="002E5DCD">
        <w:t>.</w:t>
      </w:r>
    </w:p>
    <w:p w14:paraId="57EB8614" w14:textId="77777777" w:rsidR="002E5DCD" w:rsidRPr="002E5DCD" w:rsidRDefault="002E5DCD" w:rsidP="002E5DCD"/>
    <w:p w14:paraId="22DE3D3E" w14:textId="72EBEF45" w:rsidR="00786376" w:rsidRPr="002E5DCD" w:rsidRDefault="00786376" w:rsidP="002E5DCD"/>
    <w:sectPr w:rsidR="00786376" w:rsidRPr="002E5DCD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1C18D" w14:textId="77777777" w:rsidR="00ED63FC" w:rsidRDefault="00ED63FC">
      <w:r>
        <w:separator/>
      </w:r>
    </w:p>
  </w:endnote>
  <w:endnote w:type="continuationSeparator" w:id="0">
    <w:p w14:paraId="31D3E86E" w14:textId="77777777" w:rsidR="00ED63FC" w:rsidRDefault="00ED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BB720" w14:textId="77777777" w:rsidR="00ED63FC" w:rsidRDefault="00ED63FC">
      <w:r>
        <w:separator/>
      </w:r>
    </w:p>
  </w:footnote>
  <w:footnote w:type="continuationSeparator" w:id="0">
    <w:p w14:paraId="266466EC" w14:textId="77777777" w:rsidR="00ED63FC" w:rsidRDefault="00ED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A3198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8F77EA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625D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5601"/>
    <w:rsid w:val="00DB1AFE"/>
    <w:rsid w:val="00DB332E"/>
    <w:rsid w:val="00DC1F89"/>
    <w:rsid w:val="00DC29CC"/>
    <w:rsid w:val="00DC67A5"/>
    <w:rsid w:val="00DF297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D63FC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4</cp:revision>
  <dcterms:created xsi:type="dcterms:W3CDTF">2025-04-09T10:59:00Z</dcterms:created>
  <dcterms:modified xsi:type="dcterms:W3CDTF">2025-04-09T14:07:00Z</dcterms:modified>
</cp:coreProperties>
</file>