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18616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5CA8814" w:rsidR="00A514EF" w:rsidRPr="00A91A68" w:rsidRDefault="00CB09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B72FD13" w14:textId="3F165A40" w:rsidR="00E1000C" w:rsidRPr="00E1000C" w:rsidRDefault="00E1000C" w:rsidP="00E1000C">
      <w:pPr>
        <w:jc w:val="center"/>
        <w:rPr>
          <w:b/>
          <w:bCs/>
          <w:sz w:val="28"/>
          <w:szCs w:val="28"/>
        </w:rPr>
      </w:pPr>
      <w:r w:rsidRPr="00E1000C">
        <w:rPr>
          <w:b/>
          <w:bCs/>
          <w:sz w:val="28"/>
          <w:szCs w:val="28"/>
        </w:rPr>
        <w:t>Эксперты Белоярской АЭС и Сибирской генерирующей компании обменялись опытом в области производственной безопасности</w:t>
      </w:r>
    </w:p>
    <w:p w14:paraId="7DAF30D6" w14:textId="1266C3D2" w:rsidR="00E1000C" w:rsidRPr="00E1000C" w:rsidRDefault="00E1000C" w:rsidP="00E1000C">
      <w:pPr>
        <w:jc w:val="center"/>
        <w:rPr>
          <w:i/>
          <w:iCs/>
        </w:rPr>
      </w:pPr>
      <w:r w:rsidRPr="00E1000C">
        <w:rPr>
          <w:i/>
          <w:iCs/>
        </w:rPr>
        <w:t>Более 20 директоров теплоэнергетических предприятий Сибири и Дальнего Востока приняли участие в техническом туре по энергоблоку № 4 Белоярской АЭС</w:t>
      </w:r>
    </w:p>
    <w:p w14:paraId="44F175BB" w14:textId="77777777" w:rsidR="00E1000C" w:rsidRPr="00E1000C" w:rsidRDefault="00E1000C" w:rsidP="00E1000C"/>
    <w:p w14:paraId="7E3E67AA" w14:textId="00E2D185" w:rsidR="00E1000C" w:rsidRPr="00E1000C" w:rsidRDefault="00E1000C" w:rsidP="00E1000C">
      <w:pPr>
        <w:rPr>
          <w:b/>
          <w:bCs/>
        </w:rPr>
      </w:pPr>
      <w:r w:rsidRPr="00E1000C">
        <w:rPr>
          <w:b/>
          <w:bCs/>
        </w:rPr>
        <w:t xml:space="preserve">В рамках обмена опытом Белоярскую АЭС (Электроэнергетический дивизион госкорпорации «Росатом») посетила делегация в составе представителей теплоэнергетических предприятий Сибири и Дальнего Востока – филиалов «Сибирской генерирующей компании» (СГК). </w:t>
      </w:r>
    </w:p>
    <w:p w14:paraId="3B1BD1B4" w14:textId="77777777" w:rsidR="00E1000C" w:rsidRPr="00E1000C" w:rsidRDefault="00E1000C" w:rsidP="00E1000C">
      <w:pPr>
        <w:rPr>
          <w:b/>
          <w:bCs/>
        </w:rPr>
      </w:pPr>
    </w:p>
    <w:p w14:paraId="3548C46D" w14:textId="59CCD3F8" w:rsidR="00E1000C" w:rsidRPr="00E1000C" w:rsidRDefault="00E1000C" w:rsidP="00E1000C">
      <w:r w:rsidRPr="00E1000C">
        <w:t>Среди участников группы во главе с генеральным директором «Кузбассэнерго» Виктором Лариошкиным были представители эксплуатационных, ремонтных, обеспечивающих производственных подразделений одной из крупнейш</w:t>
      </w:r>
      <w:r w:rsidR="00D474C6">
        <w:t>их</w:t>
      </w:r>
      <w:r w:rsidRPr="00E1000C">
        <w:t xml:space="preserve"> в России компани</w:t>
      </w:r>
      <w:r w:rsidR="00CB0925">
        <w:t>й</w:t>
      </w:r>
      <w:r w:rsidRPr="00E1000C">
        <w:t>, производящ</w:t>
      </w:r>
      <w:r w:rsidR="00CB0925">
        <w:t>их</w:t>
      </w:r>
      <w:r w:rsidRPr="00E1000C">
        <w:t xml:space="preserve"> электрическую и тепловую энергию (на долю станций СГК приходится около 25 % выработки тепла и электроэнергии энергосистемы Сибири).</w:t>
      </w:r>
    </w:p>
    <w:p w14:paraId="43A461DD" w14:textId="77777777" w:rsidR="00E1000C" w:rsidRPr="00E1000C" w:rsidRDefault="00E1000C" w:rsidP="00E1000C"/>
    <w:p w14:paraId="144B3414" w14:textId="77777777" w:rsidR="00E1000C" w:rsidRPr="00E1000C" w:rsidRDefault="00E1000C" w:rsidP="00E1000C">
      <w:r w:rsidRPr="00E1000C">
        <w:t>Поскольку водяные контуры атомных и тепловых станции схожи, акцент во время технического тура по энергоблоку № 4 был сделан на тепломеханическом оборудовании машинного зала, таком как турбина, насосы, арматуры. Также гостям показали пункты управления энергоблоком и подстанцией. Наибольший интерес вызвала системная работа атомной станции по созданию безопасных условий труда, профилактике травматизма и использование предупреждающей маркировки.</w:t>
      </w:r>
    </w:p>
    <w:p w14:paraId="2419A01C" w14:textId="77777777" w:rsidR="00E1000C" w:rsidRPr="00E1000C" w:rsidRDefault="00E1000C" w:rsidP="00E1000C"/>
    <w:p w14:paraId="06201889" w14:textId="0ADA1981" w:rsidR="00E1000C" w:rsidRPr="00E1000C" w:rsidRDefault="00E1000C" w:rsidP="00E1000C">
      <w:r w:rsidRPr="00E1000C">
        <w:t xml:space="preserve">«Белоярская АЭС и атомная отрасль в целом являются передовыми в энергетике, задают высокие стандарты безопасности и эксплуатации оборудования. Мы бы хотели, чтобы подобные визиты стали регулярными для дальнейшего совместного повышения уровня эксплуатации. В будущем планируем перенять опыт по подготовке персонала, внедрению "золотых" правил безопасности и схем бережливого производства на предприятиях Сибирской генерирующей компании», </w:t>
      </w:r>
      <w:r w:rsidR="00D474C6" w:rsidRPr="00E1000C">
        <w:t>–</w:t>
      </w:r>
      <w:r w:rsidRPr="00E1000C">
        <w:t xml:space="preserve"> отметил генеральный директор «Кузбассэнерго» </w:t>
      </w:r>
      <w:r w:rsidRPr="00E1000C">
        <w:rPr>
          <w:b/>
          <w:bCs/>
        </w:rPr>
        <w:t>Виктор Лариошкин.</w:t>
      </w:r>
    </w:p>
    <w:p w14:paraId="1859E264" w14:textId="77777777" w:rsidR="00E1000C" w:rsidRPr="00E1000C" w:rsidRDefault="00E1000C" w:rsidP="00E1000C"/>
    <w:p w14:paraId="4B4EC6A8" w14:textId="381EFD2F" w:rsidR="00E1000C" w:rsidRPr="00E1000C" w:rsidRDefault="00D474C6" w:rsidP="00E1000C">
      <w:pPr>
        <w:rPr>
          <w:b/>
          <w:bCs/>
        </w:rPr>
      </w:pPr>
      <w:r w:rsidRPr="00D474C6">
        <w:rPr>
          <w:b/>
          <w:bCs/>
        </w:rPr>
        <w:t>С</w:t>
      </w:r>
      <w:r w:rsidR="00E1000C" w:rsidRPr="00E1000C">
        <w:rPr>
          <w:b/>
          <w:bCs/>
        </w:rPr>
        <w:t>правк</w:t>
      </w:r>
      <w:r w:rsidRPr="00D474C6">
        <w:rPr>
          <w:b/>
          <w:bCs/>
        </w:rPr>
        <w:t>а</w:t>
      </w:r>
      <w:r w:rsidR="00E1000C" w:rsidRPr="00E1000C">
        <w:rPr>
          <w:b/>
          <w:bCs/>
        </w:rPr>
        <w:t>:</w:t>
      </w:r>
    </w:p>
    <w:p w14:paraId="2827FAF1" w14:textId="77777777" w:rsidR="00E1000C" w:rsidRPr="00E1000C" w:rsidRDefault="00E1000C" w:rsidP="00E1000C"/>
    <w:p w14:paraId="20D2B636" w14:textId="7838D139" w:rsidR="00E1000C" w:rsidRPr="00E1000C" w:rsidRDefault="008B55B1" w:rsidP="00E1000C">
      <w:r w:rsidRPr="008B55B1">
        <w:rPr>
          <w:b/>
          <w:bCs/>
        </w:rPr>
        <w:t>Электроэнергетический дивизион «Росатома»</w:t>
      </w:r>
      <w:r w:rsidRPr="008B55B1">
        <w:t xml:space="preserve"> </w:t>
      </w:r>
      <w:r w:rsidR="00E1000C" w:rsidRPr="00E1000C">
        <w:t xml:space="preserve">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</w:t>
      </w:r>
      <w:r w:rsidR="00E1000C" w:rsidRPr="00E1000C">
        <w:lastRenderedPageBreak/>
        <w:t xml:space="preserve">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="00E1000C" w:rsidRPr="00E1000C">
          <w:rPr>
            <w:rStyle w:val="a4"/>
            <w:lang w:val="en-GB"/>
          </w:rPr>
          <w:t>www</w:t>
        </w:r>
        <w:r w:rsidR="00E1000C" w:rsidRPr="00E1000C">
          <w:rPr>
            <w:rStyle w:val="a4"/>
          </w:rPr>
          <w:t>.</w:t>
        </w:r>
        <w:r w:rsidR="00E1000C" w:rsidRPr="00E1000C">
          <w:rPr>
            <w:rStyle w:val="a4"/>
            <w:lang w:val="en-GB"/>
          </w:rPr>
          <w:t>rosenergoatom</w:t>
        </w:r>
        <w:r w:rsidR="00E1000C" w:rsidRPr="00E1000C">
          <w:rPr>
            <w:rStyle w:val="a4"/>
          </w:rPr>
          <w:t>.</w:t>
        </w:r>
        <w:r w:rsidR="00E1000C" w:rsidRPr="00E1000C">
          <w:rPr>
            <w:rStyle w:val="a4"/>
            <w:lang w:val="en-GB"/>
          </w:rPr>
          <w:t>ru</w:t>
        </w:r>
      </w:hyperlink>
    </w:p>
    <w:p w14:paraId="4EA4F41B" w14:textId="77777777" w:rsidR="00E1000C" w:rsidRPr="00E1000C" w:rsidRDefault="00E1000C" w:rsidP="00E1000C"/>
    <w:p w14:paraId="29359C62" w14:textId="39598992" w:rsidR="00E1000C" w:rsidRPr="00E1000C" w:rsidRDefault="00E1000C" w:rsidP="00E1000C">
      <w:r w:rsidRPr="00E1000C">
        <w:rPr>
          <w:b/>
          <w:bCs/>
        </w:rPr>
        <w:t xml:space="preserve">Белоярская АЭС имени И.В. Курчатова (г. Заречный Свердловской области) </w:t>
      </w:r>
      <w:r w:rsidRPr="00E1000C">
        <w:t>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08BD16A6" w14:textId="77777777" w:rsidR="00E1000C" w:rsidRPr="00E1000C" w:rsidRDefault="00E1000C" w:rsidP="00E1000C"/>
    <w:p w14:paraId="591A96E0" w14:textId="74196C18" w:rsidR="00E1000C" w:rsidRPr="00E1000C" w:rsidRDefault="00E1000C" w:rsidP="00E1000C">
      <w:r w:rsidRPr="00E1000C">
        <w:t xml:space="preserve">Россия является одним из лидеров в создании и промышленном внедрении ядерных технологий четвертого поколения. Сегодня </w:t>
      </w:r>
      <w:r w:rsidR="00D474C6">
        <w:t>г</w:t>
      </w:r>
      <w:r w:rsidRPr="00E1000C">
        <w:t xml:space="preserve">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комплекс по созданию замкнутого ядерного топливного цикла. Ядерные энергетические системы </w:t>
      </w:r>
      <w:r w:rsidRPr="00E1000C">
        <w:rPr>
          <w:lang w:val="en-GB"/>
        </w:rPr>
        <w:t>IV</w:t>
      </w:r>
      <w:r w:rsidRPr="00E1000C">
        <w:t xml:space="preserve">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14:paraId="6C1AEE88" w14:textId="77777777" w:rsidR="00E1000C" w:rsidRPr="00E1000C" w:rsidRDefault="00E1000C" w:rsidP="00E1000C"/>
    <w:p w14:paraId="603DCB78" w14:textId="77777777" w:rsidR="00E1000C" w:rsidRPr="00E1000C" w:rsidRDefault="00E1000C" w:rsidP="00E1000C">
      <w:pPr>
        <w:rPr>
          <w:lang w:val="en-GB"/>
        </w:rPr>
      </w:pPr>
      <w:r w:rsidRPr="00E1000C">
        <w:t xml:space="preserve">Безопасность – один из ключевых приоритетов деятельности госкорпорации «Росатом» и её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</w:t>
      </w:r>
      <w:r w:rsidRPr="00E1000C">
        <w:rPr>
          <w:lang w:val="en-GB"/>
        </w:rPr>
        <w:t>Электроэнергетический дивизион «Росатома» принимает активное участие в этой работе.</w:t>
      </w:r>
    </w:p>
    <w:p w14:paraId="22DE3D3E" w14:textId="72EBEF45" w:rsidR="00786376" w:rsidRPr="00E1000C" w:rsidRDefault="00786376" w:rsidP="00E1000C"/>
    <w:sectPr w:rsidR="00786376" w:rsidRPr="00E1000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4360" w14:textId="77777777" w:rsidR="008B4CF3" w:rsidRDefault="008B4CF3">
      <w:r>
        <w:separator/>
      </w:r>
    </w:p>
  </w:endnote>
  <w:endnote w:type="continuationSeparator" w:id="0">
    <w:p w14:paraId="515C96E0" w14:textId="77777777" w:rsidR="008B4CF3" w:rsidRDefault="008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9B32" w14:textId="77777777" w:rsidR="008B4CF3" w:rsidRDefault="008B4CF3">
      <w:r>
        <w:separator/>
      </w:r>
    </w:p>
  </w:footnote>
  <w:footnote w:type="continuationSeparator" w:id="0">
    <w:p w14:paraId="01DAA51C" w14:textId="77777777" w:rsidR="008B4CF3" w:rsidRDefault="008B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4CF3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2025-04-09T12:18:00Z</dcterms:created>
  <dcterms:modified xsi:type="dcterms:W3CDTF">2025-04-09T12:42:00Z</dcterms:modified>
</cp:coreProperties>
</file>