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2163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03C80AE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00F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979836F" w14:textId="77777777" w:rsidR="00A002F2" w:rsidRPr="00A002F2" w:rsidRDefault="00A002F2" w:rsidP="00A002F2">
      <w:pPr>
        <w:jc w:val="center"/>
        <w:rPr>
          <w:b/>
          <w:bCs/>
          <w:sz w:val="28"/>
          <w:szCs w:val="28"/>
        </w:rPr>
      </w:pPr>
      <w:r w:rsidRPr="00A002F2">
        <w:rPr>
          <w:b/>
          <w:bCs/>
          <w:sz w:val="28"/>
          <w:szCs w:val="28"/>
        </w:rPr>
        <w:t>Компании «Росатома» стали лауреатами ведущей российской премии в области клиентского сервиса</w:t>
      </w:r>
    </w:p>
    <w:p w14:paraId="45B43E52" w14:textId="77777777" w:rsidR="00A002F2" w:rsidRPr="00A002F2" w:rsidRDefault="00A002F2" w:rsidP="00A002F2">
      <w:pPr>
        <w:jc w:val="center"/>
        <w:rPr>
          <w:i/>
          <w:iCs/>
        </w:rPr>
      </w:pPr>
      <w:r w:rsidRPr="00A002F2">
        <w:rPr>
          <w:i/>
          <w:iCs/>
        </w:rPr>
        <w:t>Проекты «</w:t>
      </w:r>
      <w:proofErr w:type="spellStart"/>
      <w:r w:rsidRPr="00A002F2">
        <w:rPr>
          <w:i/>
          <w:iCs/>
        </w:rPr>
        <w:t>АтомЭнергоСбыта</w:t>
      </w:r>
      <w:proofErr w:type="spellEnd"/>
      <w:r w:rsidRPr="00A002F2">
        <w:rPr>
          <w:i/>
          <w:iCs/>
        </w:rPr>
        <w:t>» и «Росатом Инфраструктурные решения» получили высокую оценку жюри</w:t>
      </w:r>
    </w:p>
    <w:p w14:paraId="2EC7B984" w14:textId="77777777" w:rsidR="00A002F2" w:rsidRPr="00A002F2" w:rsidRDefault="00A002F2" w:rsidP="00A002F2"/>
    <w:p w14:paraId="3F24BBBE" w14:textId="2BB4C9FD" w:rsidR="00A002F2" w:rsidRPr="00A002F2" w:rsidRDefault="00A002F2" w:rsidP="00A002F2">
      <w:pPr>
        <w:rPr>
          <w:b/>
          <w:bCs/>
        </w:rPr>
      </w:pPr>
      <w:r w:rsidRPr="00A002F2">
        <w:rPr>
          <w:b/>
          <w:bCs/>
        </w:rPr>
        <w:t>АО «</w:t>
      </w:r>
      <w:proofErr w:type="spellStart"/>
      <w:r w:rsidRPr="00A002F2">
        <w:rPr>
          <w:b/>
          <w:bCs/>
        </w:rPr>
        <w:t>АтомЭнергоСбыт</w:t>
      </w:r>
      <w:proofErr w:type="spellEnd"/>
      <w:r w:rsidRPr="00A002F2">
        <w:rPr>
          <w:b/>
          <w:bCs/>
        </w:rPr>
        <w:t xml:space="preserve">» (Электроэнергетический дивизион госкорпорации «Росатом») и АО «Росатом Инфраструктурные решения» (РИР, дивизион </w:t>
      </w:r>
      <w:r w:rsidRPr="00A002F2">
        <w:rPr>
          <w:b/>
          <w:bCs/>
        </w:rPr>
        <w:t>г</w:t>
      </w:r>
      <w:r w:rsidRPr="00A002F2">
        <w:rPr>
          <w:b/>
          <w:bCs/>
        </w:rPr>
        <w:t xml:space="preserve">оскорпорации «Росатом») стали лауреатами ведущей российской премии в индустрии клиентского сервиса CX World Awards (от англ. </w:t>
      </w:r>
      <w:r w:rsidRPr="00A002F2">
        <w:rPr>
          <w:b/>
          <w:bCs/>
          <w:lang w:val="en-US"/>
        </w:rPr>
        <w:t>Customer</w:t>
      </w:r>
      <w:r w:rsidRPr="00A002F2">
        <w:rPr>
          <w:b/>
          <w:bCs/>
        </w:rPr>
        <w:t xml:space="preserve"> </w:t>
      </w:r>
      <w:r w:rsidRPr="00A002F2">
        <w:rPr>
          <w:b/>
          <w:bCs/>
          <w:lang w:val="en-US"/>
        </w:rPr>
        <w:t>Experience</w:t>
      </w:r>
      <w:r w:rsidRPr="00A002F2">
        <w:rPr>
          <w:b/>
          <w:bCs/>
        </w:rPr>
        <w:t xml:space="preserve"> </w:t>
      </w:r>
      <w:r w:rsidRPr="00A002F2">
        <w:rPr>
          <w:b/>
          <w:bCs/>
          <w:lang w:val="en-US"/>
        </w:rPr>
        <w:t>World</w:t>
      </w:r>
      <w:r w:rsidRPr="00A002F2">
        <w:rPr>
          <w:b/>
          <w:bCs/>
        </w:rPr>
        <w:t xml:space="preserve"> </w:t>
      </w:r>
      <w:r w:rsidRPr="00A002F2">
        <w:rPr>
          <w:b/>
          <w:bCs/>
          <w:lang w:val="en-US"/>
        </w:rPr>
        <w:t>Award</w:t>
      </w:r>
      <w:r w:rsidRPr="00A002F2">
        <w:rPr>
          <w:b/>
          <w:bCs/>
        </w:rPr>
        <w:t xml:space="preserve"> – «мировая премия в области клиентского опыта»).  Торжественная церемония награждения состоялась 24 апреля в Москве.</w:t>
      </w:r>
    </w:p>
    <w:p w14:paraId="7F434A1A" w14:textId="77777777" w:rsidR="00A002F2" w:rsidRPr="00A002F2" w:rsidRDefault="00A002F2" w:rsidP="00A002F2">
      <w:pPr>
        <w:rPr>
          <w:b/>
          <w:bCs/>
        </w:rPr>
      </w:pPr>
    </w:p>
    <w:p w14:paraId="537EBEBB" w14:textId="77777777" w:rsidR="00A002F2" w:rsidRPr="00A002F2" w:rsidRDefault="00A002F2" w:rsidP="00A002F2">
      <w:r w:rsidRPr="00A002F2">
        <w:t xml:space="preserve">Одной из номинаций, в которой был отмечен «РИР», стала «Лучший проект изменения, СХ трансформации бизнеса». Здесь был представлен проект улучшения клиентского сервиса, реализованный в компании в 2024 году. Он был направлен на качественное изменение подхода к взаимодействию с клиентами, повышение качества и скорости обслуживания. Команда проекта провела более 100 глубинных интервью, разработала 13 карт «клиентского пути», сформировала и реализовала дорожную карту изменений, которая включала в себя различные треннинги для сотрудников и оптимизацию процессов. Также была модернизирована телефония, добавлены голосовые помощники (в том числе для приема показаний), реализованы другие решения. </w:t>
      </w:r>
    </w:p>
    <w:p w14:paraId="4067EC5E" w14:textId="77777777" w:rsidR="00A002F2" w:rsidRPr="00A002F2" w:rsidRDefault="00A002F2" w:rsidP="00A002F2"/>
    <w:p w14:paraId="6DE3A338" w14:textId="77777777" w:rsidR="00A002F2" w:rsidRPr="00A002F2" w:rsidRDefault="00A002F2" w:rsidP="00A002F2">
      <w:r w:rsidRPr="00A002F2">
        <w:t xml:space="preserve">Вторым отмеченным проектом стало создание телефонного робота в Курском и Липецком филиалах для информирования потребителей о перерывах в теплоснабжении и отключении горячей воды, а также интеграция с 1С, в которой работают диспетчерские службы. В результате жители стали быстрее получать необходимую информацию о причинах перерыва и сроках включения. </w:t>
      </w:r>
    </w:p>
    <w:p w14:paraId="50F989B6" w14:textId="77777777" w:rsidR="00A002F2" w:rsidRPr="00A002F2" w:rsidRDefault="00A002F2" w:rsidP="00A002F2"/>
    <w:p w14:paraId="1024FA64" w14:textId="7E0FEDBD" w:rsidR="00A002F2" w:rsidRPr="00A002F2" w:rsidRDefault="00A002F2" w:rsidP="00A002F2">
      <w:r w:rsidRPr="00A002F2">
        <w:t xml:space="preserve">«Мы стали быстрее реагировать на запросы клиентов, несмотря на сложность сферы энергетики и ЖКХ и строго регламентированную деятельность. Мы верим, что человеческий подход и решение вопросов с эмпатией в целом помогают как жителям наших городов, так и нам в развитии компании. По второй номинации можно сказать, что решения актуально для данных городов, поскольку в каждом из них РИР обслуживает порядка 1000 км трубопроводов, значительная часть которых с высоким износом. Компания ведет модернизацию теплосетевого комплекса, однако пока проблема перерывов в подаче услуг остается актуальной, и важно чтобы люди своевременно получали информацию», </w:t>
      </w:r>
      <w:r w:rsidRPr="00A002F2">
        <w:rPr>
          <w:b/>
          <w:bCs/>
        </w:rPr>
        <w:t>–</w:t>
      </w:r>
      <w:r w:rsidRPr="00A002F2">
        <w:t xml:space="preserve"> отметила директор проектного офиса «Развитие клиентского сервиса» РИР </w:t>
      </w:r>
      <w:r w:rsidRPr="00A002F2">
        <w:rPr>
          <w:b/>
          <w:bCs/>
        </w:rPr>
        <w:t>Полина Блохина</w:t>
      </w:r>
      <w:r w:rsidRPr="00A002F2">
        <w:t xml:space="preserve">. Результаты всех изменений отразились на уровне отношения к компании со стороны клиентов.  Если в 2023 году индекс удовлетворенности клиентов был на уровне 3,61 из 5, то в 2024 году он стал 4,44. </w:t>
      </w:r>
      <w:r>
        <w:t xml:space="preserve"> </w:t>
      </w:r>
    </w:p>
    <w:p w14:paraId="75A677B0" w14:textId="77777777" w:rsidR="00A002F2" w:rsidRPr="00A002F2" w:rsidRDefault="00A002F2" w:rsidP="00A002F2"/>
    <w:p w14:paraId="0E4A7EF8" w14:textId="29D13ABA" w:rsidR="00A002F2" w:rsidRPr="00A002F2" w:rsidRDefault="00A002F2" w:rsidP="00A002F2">
      <w:r w:rsidRPr="00A002F2">
        <w:lastRenderedPageBreak/>
        <w:t>«</w:t>
      </w:r>
      <w:proofErr w:type="spellStart"/>
      <w:r w:rsidRPr="00A002F2">
        <w:t>АтомЭнергоСбыт</w:t>
      </w:r>
      <w:proofErr w:type="spellEnd"/>
      <w:r w:rsidRPr="00A002F2">
        <w:t xml:space="preserve">» удостоился награды международной премии CX World Awards в номинации «Лучшая практика вовлеченности и мотивации персонала </w:t>
      </w:r>
      <w:r w:rsidRPr="00A002F2">
        <w:rPr>
          <w:b/>
          <w:bCs/>
        </w:rPr>
        <w:t>–</w:t>
      </w:r>
      <w:r w:rsidRPr="00A002F2">
        <w:t xml:space="preserve"> 2025» за реализацию уникального проекта «Энергетика лидеров 5.0». </w:t>
      </w:r>
    </w:p>
    <w:p w14:paraId="5AF5B673" w14:textId="77777777" w:rsidR="00A002F2" w:rsidRPr="00A002F2" w:rsidRDefault="00A002F2" w:rsidP="00A002F2"/>
    <w:p w14:paraId="1F654920" w14:textId="16CFC1AF" w:rsidR="00A002F2" w:rsidRPr="00A002F2" w:rsidRDefault="00A002F2" w:rsidP="00A002F2">
      <w:r w:rsidRPr="00A002F2">
        <w:t xml:space="preserve">«Энергетика лидеров» </w:t>
      </w:r>
      <w:r w:rsidRPr="00A002F2">
        <w:rPr>
          <w:b/>
          <w:bCs/>
        </w:rPr>
        <w:t>–</w:t>
      </w:r>
      <w:r w:rsidRPr="00A002F2">
        <w:t xml:space="preserve"> это конкурс всероссийского масштаба, выступающий платформой для выявления и развития талантливых специалистов с лидерским потенциалом и предпринимательской жилкой. Цель конкурса </w:t>
      </w:r>
      <w:r w:rsidRPr="00A002F2">
        <w:rPr>
          <w:b/>
          <w:bCs/>
        </w:rPr>
        <w:t>–</w:t>
      </w:r>
      <w:r w:rsidRPr="00A002F2">
        <w:t xml:space="preserve"> собрать наиболее яркие и перспективные идеи и проекты, направленные на развитие бизнеса и клиентского сервиса, а также ориентированные на атомно-энергетическую отрасль. Пятый сезон конкурса привлек рекордное число участников: было подано около 800 заявок от сотрудников компании, представителей предприятий «Росатома» и различных организаций из 20 регионов России. По итогам «Энергетики лидеров» 60 проектов получили финансирование и поддержку опытных наставников, экономический эффект составил 100 млн рублей. 75 % предложенных идей направлены на реализацию проектов в части клиентского сервиса. Их эффективность подтверждает индекс </w:t>
      </w:r>
      <w:proofErr w:type="gramStart"/>
      <w:r w:rsidRPr="00A002F2">
        <w:t>удовлетворенности</w:t>
      </w:r>
      <w:proofErr w:type="gramEnd"/>
      <w:r w:rsidRPr="00A002F2">
        <w:t xml:space="preserve"> составляющий 97,7</w:t>
      </w:r>
      <w:r>
        <w:t xml:space="preserve"> </w:t>
      </w:r>
      <w:r w:rsidRPr="00A002F2">
        <w:t>%, и индекс лояльности клиентов равный 95,9 %. Успешность проекта «Энергетика лидеров 5.0». обеспечили масштабная PR-поддержка и позитивные отзывы участников.</w:t>
      </w:r>
    </w:p>
    <w:p w14:paraId="0BB300F5" w14:textId="77777777" w:rsidR="00A002F2" w:rsidRPr="00A002F2" w:rsidRDefault="00A002F2" w:rsidP="00A002F2"/>
    <w:p w14:paraId="6D38708C" w14:textId="504EE554" w:rsidR="00A002F2" w:rsidRPr="00A002F2" w:rsidRDefault="00A002F2" w:rsidP="00A002F2">
      <w:pPr>
        <w:rPr>
          <w:b/>
          <w:bCs/>
        </w:rPr>
      </w:pPr>
      <w:r w:rsidRPr="00A002F2">
        <w:rPr>
          <w:b/>
          <w:bCs/>
        </w:rPr>
        <w:t>С</w:t>
      </w:r>
      <w:r w:rsidRPr="00A002F2">
        <w:rPr>
          <w:b/>
          <w:bCs/>
        </w:rPr>
        <w:t>правк</w:t>
      </w:r>
      <w:r w:rsidRPr="00A002F2">
        <w:rPr>
          <w:b/>
          <w:bCs/>
        </w:rPr>
        <w:t>а</w:t>
      </w:r>
      <w:r w:rsidRPr="00A002F2">
        <w:rPr>
          <w:b/>
          <w:bCs/>
        </w:rPr>
        <w:t>:</w:t>
      </w:r>
    </w:p>
    <w:p w14:paraId="294297E2" w14:textId="77777777" w:rsidR="00A002F2" w:rsidRPr="00A002F2" w:rsidRDefault="00A002F2" w:rsidP="00A002F2"/>
    <w:p w14:paraId="7AC977AA" w14:textId="7D367240" w:rsidR="00A002F2" w:rsidRPr="00A002F2" w:rsidRDefault="00A002F2" w:rsidP="00A002F2">
      <w:r w:rsidRPr="00A002F2">
        <w:rPr>
          <w:b/>
          <w:bCs/>
        </w:rPr>
        <w:t>АО «Росатом Инфраструктурные решения»</w:t>
      </w:r>
      <w:r w:rsidRPr="00A002F2">
        <w:t xml:space="preserve"> – дивизион </w:t>
      </w:r>
      <w:r>
        <w:t>г</w:t>
      </w:r>
      <w:r w:rsidRPr="00A002F2">
        <w:t>оскорпорации «Росатом»,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1E00A84D" w14:textId="77777777" w:rsidR="00A002F2" w:rsidRPr="00A002F2" w:rsidRDefault="00A002F2" w:rsidP="00A002F2"/>
    <w:p w14:paraId="1A45490C" w14:textId="586E9E1F" w:rsidR="00A002F2" w:rsidRPr="00A002F2" w:rsidRDefault="00A002F2" w:rsidP="00A002F2">
      <w:r w:rsidRPr="00A002F2">
        <w:t>АО «</w:t>
      </w:r>
      <w:proofErr w:type="spellStart"/>
      <w:r w:rsidRPr="00A002F2">
        <w:t>АтомЭнергоСбыт</w:t>
      </w:r>
      <w:proofErr w:type="spellEnd"/>
      <w:r w:rsidRPr="00A002F2">
        <w:t xml:space="preserve">» (входит в контур управления АО «Концерн Росэнергоатом», </w:t>
      </w:r>
      <w:r>
        <w:t>Э</w:t>
      </w:r>
      <w:r w:rsidRPr="00A002F2">
        <w:t xml:space="preserve">лектроэнергетический дивизион </w:t>
      </w:r>
      <w:r>
        <w:t>г</w:t>
      </w:r>
      <w:r w:rsidRPr="00A002F2">
        <w:t>оскорпорации «Росатом») </w:t>
      </w:r>
      <w:r w:rsidRPr="00A002F2">
        <w:rPr>
          <w:b/>
          <w:bCs/>
        </w:rPr>
        <w:t>–</w:t>
      </w:r>
      <w:r w:rsidRPr="00A002F2">
        <w:t> энергосбытовая компания, выполняющая функции гарантирующего поставщика электроэнергии в пяти регионах РФ. Центральный офис организации расположен в Москве, филиалы и обособленные подразделения «</w:t>
      </w:r>
      <w:proofErr w:type="spellStart"/>
      <w:r w:rsidRPr="00A002F2">
        <w:t>АтомЭнергоСбыта</w:t>
      </w:r>
      <w:proofErr w:type="spellEnd"/>
      <w:r w:rsidRPr="00A002F2">
        <w:t>» работают в Курской, Мурманской, Смоленской и Тверской области и Республике Хакасия. Поставляет электроэнергию для почти 64 тыс. юридических лиц и свыше 4 млн жителей. Объем реализованной филиалами и обособленными подразделениями электроэнергии в 2023 году составил 18,2 млрд киловатт-часов.  </w:t>
      </w:r>
    </w:p>
    <w:p w14:paraId="6F10183D" w14:textId="77777777" w:rsidR="00A002F2" w:rsidRPr="00A002F2" w:rsidRDefault="00A002F2" w:rsidP="00A002F2"/>
    <w:p w14:paraId="577ED5EB" w14:textId="77777777" w:rsidR="00A002F2" w:rsidRPr="00A002F2" w:rsidRDefault="00A002F2" w:rsidP="00A002F2">
      <w:r w:rsidRPr="00A002F2">
        <w:t>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развитие инфраструктуры. Предприятия госкорпорации «Росатом» принимают активное участие в этой работе.</w:t>
      </w:r>
    </w:p>
    <w:p w14:paraId="37E178A8" w14:textId="77777777" w:rsidR="00A002F2" w:rsidRPr="00A002F2" w:rsidRDefault="00A002F2" w:rsidP="00A002F2"/>
    <w:p w14:paraId="5C9B55F7" w14:textId="77777777" w:rsidR="007565F4" w:rsidRPr="00A002F2" w:rsidRDefault="007565F4" w:rsidP="00A002F2"/>
    <w:sectPr w:rsidR="007565F4" w:rsidRPr="00A002F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BD3F" w14:textId="77777777" w:rsidR="00CB7ABE" w:rsidRDefault="00CB7ABE">
      <w:r>
        <w:separator/>
      </w:r>
    </w:p>
  </w:endnote>
  <w:endnote w:type="continuationSeparator" w:id="0">
    <w:p w14:paraId="0BD51EB7" w14:textId="77777777" w:rsidR="00CB7ABE" w:rsidRDefault="00CB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551C" w14:textId="77777777" w:rsidR="00CB7ABE" w:rsidRDefault="00CB7ABE">
      <w:r>
        <w:separator/>
      </w:r>
    </w:p>
  </w:footnote>
  <w:footnote w:type="continuationSeparator" w:id="0">
    <w:p w14:paraId="15D780F1" w14:textId="77777777" w:rsidR="00CB7ABE" w:rsidRDefault="00CB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200F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383F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2F2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2AEC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B7ABE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2025-04-25T13:00:00Z</dcterms:created>
  <dcterms:modified xsi:type="dcterms:W3CDTF">2025-04-25T13:00:00Z</dcterms:modified>
</cp:coreProperties>
</file>