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4F2997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5CA8814" w:rsidR="00A514EF" w:rsidRPr="00A91A68" w:rsidRDefault="00CB0925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3871644A" w14:textId="67E4F8C5" w:rsidR="00164C72" w:rsidRPr="00164C72" w:rsidRDefault="005B265A" w:rsidP="00164C72">
      <w:pPr>
        <w:jc w:val="center"/>
        <w:rPr>
          <w:b/>
          <w:bCs/>
          <w:sz w:val="28"/>
          <w:szCs w:val="28"/>
        </w:rPr>
      </w:pPr>
      <w:r w:rsidRPr="005B265A">
        <w:rPr>
          <w:b/>
          <w:bCs/>
          <w:sz w:val="28"/>
          <w:szCs w:val="28"/>
        </w:rPr>
        <w:t>Первый миллион литров чистой воды произвел опреснительный комплекс «Росатома» на АЭС «</w:t>
      </w:r>
      <w:proofErr w:type="spellStart"/>
      <w:r w:rsidRPr="005B265A">
        <w:rPr>
          <w:b/>
          <w:bCs/>
          <w:sz w:val="28"/>
          <w:szCs w:val="28"/>
        </w:rPr>
        <w:t>Аккую</w:t>
      </w:r>
      <w:proofErr w:type="spellEnd"/>
      <w:r w:rsidRPr="005B265A">
        <w:rPr>
          <w:b/>
          <w:bCs/>
          <w:sz w:val="28"/>
          <w:szCs w:val="28"/>
        </w:rPr>
        <w:t>»</w:t>
      </w:r>
    </w:p>
    <w:p w14:paraId="71214BB0" w14:textId="77777777" w:rsidR="00164C72" w:rsidRPr="00164C72" w:rsidRDefault="00164C72" w:rsidP="00164C72">
      <w:pPr>
        <w:jc w:val="center"/>
        <w:rPr>
          <w:i/>
          <w:iCs/>
        </w:rPr>
      </w:pPr>
      <w:r w:rsidRPr="00164C72">
        <w:rPr>
          <w:i/>
          <w:iCs/>
        </w:rPr>
        <w:t>Сочетание опреснительных и энергетических технологий создает кластер для устойчивого развития территории</w:t>
      </w:r>
    </w:p>
    <w:p w14:paraId="256192DB" w14:textId="77777777" w:rsidR="00164C72" w:rsidRPr="00164C72" w:rsidRDefault="00164C72" w:rsidP="00164C72"/>
    <w:p w14:paraId="2B4B8F09" w14:textId="77777777" w:rsidR="00164C72" w:rsidRPr="00164C72" w:rsidRDefault="00164C72" w:rsidP="00164C72">
      <w:pPr>
        <w:rPr>
          <w:b/>
          <w:bCs/>
        </w:rPr>
      </w:pPr>
      <w:r w:rsidRPr="00164C72">
        <w:rPr>
          <w:b/>
          <w:bCs/>
        </w:rPr>
        <w:t>В Турции на площадке АЭС «</w:t>
      </w:r>
      <w:proofErr w:type="spellStart"/>
      <w:r w:rsidRPr="00164C72">
        <w:rPr>
          <w:b/>
          <w:bCs/>
        </w:rPr>
        <w:t>Аккую</w:t>
      </w:r>
      <w:proofErr w:type="spellEnd"/>
      <w:r w:rsidRPr="00164C72">
        <w:rPr>
          <w:b/>
          <w:bCs/>
        </w:rPr>
        <w:t xml:space="preserve">» начал работу опреснительный комплекс «Росатома» производительностью 2000 кубометров воды в сутки. Он будет снабжать атомную электростанцию опресненной водой для хозяйственных нужд и систем пожарной безопасности. </w:t>
      </w:r>
    </w:p>
    <w:p w14:paraId="0CBB1DF2" w14:textId="77777777" w:rsidR="00164C72" w:rsidRPr="00164C72" w:rsidRDefault="00164C72" w:rsidP="00164C72">
      <w:r w:rsidRPr="00164C72">
        <w:t> </w:t>
      </w:r>
    </w:p>
    <w:p w14:paraId="02317AFE" w14:textId="77777777" w:rsidR="00164C72" w:rsidRDefault="00164C72" w:rsidP="00164C72">
      <w:r w:rsidRPr="00164C72">
        <w:t xml:space="preserve">Комплекс опреснения морской воды, работающий от электричества, получаемого из собственного энергоисточника, является подтвержденной международной референцией, сочетающей применение собственных технологических решений «Росатома» и мирового опыта эксплуатации опреснительных установок. Это означает практическое подтверждение опыта и компетенций «Росатома» в интеграции опреснительных и энергетических технологий. </w:t>
      </w:r>
    </w:p>
    <w:p w14:paraId="4B1B3C90" w14:textId="77777777" w:rsidR="00164C72" w:rsidRDefault="00164C72" w:rsidP="00164C72"/>
    <w:p w14:paraId="01787FF2" w14:textId="3F48135A" w:rsidR="00164C72" w:rsidRPr="00164C72" w:rsidRDefault="00164C72" w:rsidP="00164C72">
      <w:r w:rsidRPr="00164C72">
        <w:t xml:space="preserve">«Ключевое преимущество такого подхода заключается в объединении двух производств, обеспечивающих важнейшие ресурсы для жизни человека – воду и электроэнергию, что создает уникальный ресурсный кластер для устойчивого развития территории», – подчеркнула </w:t>
      </w:r>
      <w:r w:rsidRPr="00164C72">
        <w:rPr>
          <w:b/>
          <w:bCs/>
        </w:rPr>
        <w:t>Ксения Сухотина</w:t>
      </w:r>
      <w:r w:rsidRPr="00164C72">
        <w:t xml:space="preserve">, генеральный директор АО «Росатом Инфраструктурные решения» – дивизиона «Росатома», который обеспечивал строительство комплекса.  </w:t>
      </w:r>
    </w:p>
    <w:p w14:paraId="06D10EC8" w14:textId="77777777" w:rsidR="00164C72" w:rsidRPr="00164C72" w:rsidRDefault="00164C72" w:rsidP="00164C72">
      <w:r w:rsidRPr="00164C72">
        <w:t> </w:t>
      </w:r>
    </w:p>
    <w:p w14:paraId="1D30B40D" w14:textId="77777777" w:rsidR="00164C72" w:rsidRPr="00164C72" w:rsidRDefault="00164C72" w:rsidP="00164C72">
      <w:r w:rsidRPr="00164C72">
        <w:t>В ходе работы опреснительного комплекса в специальных агрегатах–испарителях морская вода путем испарения и конденсации будет превращаться в дистиллят высокого уровня чистоты. В процессе выработки питьевой воды дистиллят будут насыщать минеральными солями в полном соответствии с требованиями к питьевой воде высокого качества. Для этого опреснительный комплекс оснащен специальным узлом минерализации.</w:t>
      </w:r>
    </w:p>
    <w:p w14:paraId="707807D6" w14:textId="77777777" w:rsidR="00164C72" w:rsidRPr="00164C72" w:rsidRDefault="00164C72" w:rsidP="00164C72"/>
    <w:p w14:paraId="47D18C46" w14:textId="77777777" w:rsidR="00164C72" w:rsidRPr="00164C72" w:rsidRDefault="00164C72" w:rsidP="00164C72">
      <w:r w:rsidRPr="00164C72">
        <w:t>Российская атомная отрасль обладает многолетним опытом в области разработки и внедрения опреснительных технологий, в том числе на площадке и в интеграции с атомной станцией. В частности, в казахстанском Актау работал опреснительный комплекс, совмещенный с атомной станцией на быстрых нейтронах. Он снабжал пресной водой станцию, промышленность и население и продолжил работать после закрытия АЭС в 1990-х годах.</w:t>
      </w:r>
    </w:p>
    <w:p w14:paraId="4CFF2E79" w14:textId="77777777" w:rsidR="00164C72" w:rsidRPr="00164C72" w:rsidRDefault="00164C72" w:rsidP="00164C72"/>
    <w:p w14:paraId="74A6B803" w14:textId="5F2FC658" w:rsidR="00164C72" w:rsidRDefault="00164C72" w:rsidP="00164C72">
      <w:pPr>
        <w:rPr>
          <w:b/>
          <w:bCs/>
        </w:rPr>
      </w:pPr>
      <w:r w:rsidRPr="00164C72">
        <w:rPr>
          <w:b/>
          <w:bCs/>
        </w:rPr>
        <w:t>Справка:</w:t>
      </w:r>
    </w:p>
    <w:p w14:paraId="0C73D434" w14:textId="77777777" w:rsidR="00164C72" w:rsidRPr="00164C72" w:rsidRDefault="00164C72" w:rsidP="00164C72">
      <w:pPr>
        <w:rPr>
          <w:b/>
          <w:bCs/>
        </w:rPr>
      </w:pPr>
    </w:p>
    <w:p w14:paraId="3AEE460C" w14:textId="53E1A3A9" w:rsidR="00164C72" w:rsidRPr="00164C72" w:rsidRDefault="00164C72" w:rsidP="00164C72">
      <w:r w:rsidRPr="00164C72">
        <w:rPr>
          <w:b/>
          <w:bCs/>
        </w:rPr>
        <w:t>АО «Росатом Инфраструктурные решения»</w:t>
      </w:r>
      <w:r w:rsidRPr="00164C72">
        <w:t xml:space="preserve"> – дивизион </w:t>
      </w:r>
      <w:r>
        <w:t>г</w:t>
      </w:r>
      <w:r w:rsidRPr="00164C72">
        <w:t xml:space="preserve">оскорпорации «Росатом», диверсифицированный холдинг, работающий в энергетике, сфере IT, жилищно-коммунальном секторе. Компания управляет неатомной генерацией </w:t>
      </w:r>
      <w:r>
        <w:t>г</w:t>
      </w:r>
      <w:r w:rsidRPr="00164C72">
        <w:t xml:space="preserve">оскорпорации «Росатом», реализует проекты по цифровизации муниципального и регионального управления, модернизации </w:t>
      </w:r>
      <w:r w:rsidRPr="00164C72">
        <w:lastRenderedPageBreak/>
        <w:t>ресурсоснабжения, развития городской среды. Генерирующие мощности компании и</w:t>
      </w:r>
      <w:r>
        <w:t xml:space="preserve"> </w:t>
      </w:r>
      <w:r w:rsidRPr="00164C72">
        <w:t>теплосети расположены в 16 регионах России. Общая установленная электрическая мощность электростанций составляет 3,6 ГВт, тепловая – 18,7 тыс. Гкал/ч. Различные проекты в сфере цифровизации и ЖКХ реализуются более чем в 200 городах от Мурманска до Сахалина.</w:t>
      </w:r>
    </w:p>
    <w:p w14:paraId="6202170B" w14:textId="77777777" w:rsidR="00164C72" w:rsidRPr="00164C72" w:rsidRDefault="00164C72" w:rsidP="00164C72"/>
    <w:p w14:paraId="675C604D" w14:textId="67B29970" w:rsidR="00164C72" w:rsidRPr="00164C72" w:rsidRDefault="00164C72" w:rsidP="00164C72">
      <w:r w:rsidRPr="00164C72">
        <w:rPr>
          <w:b/>
          <w:bCs/>
        </w:rPr>
        <w:t>АЭС «</w:t>
      </w:r>
      <w:proofErr w:type="spellStart"/>
      <w:r w:rsidRPr="00164C72">
        <w:rPr>
          <w:b/>
          <w:bCs/>
        </w:rPr>
        <w:t>Аккую</w:t>
      </w:r>
      <w:proofErr w:type="spellEnd"/>
      <w:r w:rsidRPr="00164C72">
        <w:rPr>
          <w:b/>
          <w:bCs/>
        </w:rPr>
        <w:t>»</w:t>
      </w:r>
      <w:r w:rsidRPr="00164C72">
        <w:t xml:space="preserve"> – первая атомная электростанция, строящаяся в Турецкой Республике. Проект АЭС «</w:t>
      </w:r>
      <w:proofErr w:type="spellStart"/>
      <w:r w:rsidRPr="00164C72">
        <w:t>Аккую</w:t>
      </w:r>
      <w:proofErr w:type="spellEnd"/>
      <w:r w:rsidRPr="00164C72">
        <w:t>» состоит из четырех энергоблоков с реакторами российского дизайна ВВЭР поколения 3+.</w:t>
      </w:r>
      <w:r>
        <w:t xml:space="preserve"> </w:t>
      </w:r>
      <w:r w:rsidRPr="00164C72">
        <w:t>Мощность каждого энергоблока составит 1200 МВт. Сооружение АЭС «</w:t>
      </w:r>
      <w:proofErr w:type="spellStart"/>
      <w:r w:rsidRPr="00164C72">
        <w:t>Аккую</w:t>
      </w:r>
      <w:proofErr w:type="spellEnd"/>
      <w:r w:rsidRPr="00164C72">
        <w:t xml:space="preserve">» – первый проект в мировой атомной отрасли, реализуемый по модели </w:t>
      </w:r>
      <w:proofErr w:type="spellStart"/>
      <w:r w:rsidRPr="00164C72">
        <w:t>Build-Own-Operate</w:t>
      </w:r>
      <w:proofErr w:type="spellEnd"/>
      <w:r w:rsidRPr="00164C72">
        <w:t xml:space="preserve"> («строй-владей-эксплуатируй»).</w:t>
      </w:r>
    </w:p>
    <w:p w14:paraId="5DE7495B" w14:textId="77777777" w:rsidR="00164C72" w:rsidRPr="00164C72" w:rsidRDefault="00164C72" w:rsidP="00164C72"/>
    <w:p w14:paraId="0CF60AAB" w14:textId="77777777" w:rsidR="00164C72" w:rsidRPr="00164C72" w:rsidRDefault="00164C72" w:rsidP="00164C72">
      <w:r w:rsidRPr="00164C72">
        <w:t>Россия развивает научно-техническое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</w:t>
      </w:r>
    </w:p>
    <w:p w14:paraId="22DE3D3E" w14:textId="72EBEF45" w:rsidR="00786376" w:rsidRPr="00164C72" w:rsidRDefault="00786376" w:rsidP="00164C72"/>
    <w:sectPr w:rsidR="00786376" w:rsidRPr="00164C72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5EB49" w14:textId="77777777" w:rsidR="009351C6" w:rsidRDefault="009351C6">
      <w:r>
        <w:separator/>
      </w:r>
    </w:p>
  </w:endnote>
  <w:endnote w:type="continuationSeparator" w:id="0">
    <w:p w14:paraId="589A42E2" w14:textId="77777777" w:rsidR="009351C6" w:rsidRDefault="0093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1E363" w14:textId="77777777" w:rsidR="009351C6" w:rsidRDefault="009351C6">
      <w:r>
        <w:separator/>
      </w:r>
    </w:p>
  </w:footnote>
  <w:footnote w:type="continuationSeparator" w:id="0">
    <w:p w14:paraId="5A736CFA" w14:textId="77777777" w:rsidR="009351C6" w:rsidRDefault="00935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6BE8"/>
    <w:rsid w:val="00037A67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156A1"/>
    <w:rsid w:val="00120623"/>
    <w:rsid w:val="0012358B"/>
    <w:rsid w:val="0013522A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04699"/>
    <w:rsid w:val="0051089D"/>
    <w:rsid w:val="00510930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53C7"/>
    <w:rsid w:val="00796D7E"/>
    <w:rsid w:val="007A204E"/>
    <w:rsid w:val="007A269C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26E8"/>
    <w:rsid w:val="00884ED7"/>
    <w:rsid w:val="00890FC8"/>
    <w:rsid w:val="008A03A0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2841"/>
    <w:rsid w:val="009F448A"/>
    <w:rsid w:val="009F59B1"/>
    <w:rsid w:val="00A01D34"/>
    <w:rsid w:val="00A043AE"/>
    <w:rsid w:val="00A12678"/>
    <w:rsid w:val="00A221C0"/>
    <w:rsid w:val="00A27C2B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07AF0"/>
    <w:rsid w:val="00B13065"/>
    <w:rsid w:val="00B148D2"/>
    <w:rsid w:val="00B15B71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62DA"/>
    <w:rsid w:val="00BE7D4A"/>
    <w:rsid w:val="00BF04BE"/>
    <w:rsid w:val="00BF14B7"/>
    <w:rsid w:val="00C05170"/>
    <w:rsid w:val="00C0520F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F2975"/>
    <w:rsid w:val="00DF33A9"/>
    <w:rsid w:val="00E05A17"/>
    <w:rsid w:val="00E1000C"/>
    <w:rsid w:val="00E20440"/>
    <w:rsid w:val="00E27255"/>
    <w:rsid w:val="00E275A5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BE2"/>
    <w:rsid w:val="00EF01DA"/>
    <w:rsid w:val="00EF1D9D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2025-04-09T12:51:00Z</dcterms:created>
  <dcterms:modified xsi:type="dcterms:W3CDTF">2025-04-09T14:34:00Z</dcterms:modified>
</cp:coreProperties>
</file>