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28E8515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EC49A36" w:rsidR="00A514EF" w:rsidRPr="00A91A68" w:rsidRDefault="00290F0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7EE0F5D7" w14:textId="77777777" w:rsidR="00AA4F21" w:rsidRPr="00AA4F21" w:rsidRDefault="00AA4F21" w:rsidP="00AA4F21">
      <w:pPr>
        <w:jc w:val="center"/>
        <w:rPr>
          <w:b/>
          <w:bCs/>
          <w:sz w:val="28"/>
          <w:szCs w:val="28"/>
        </w:rPr>
      </w:pPr>
      <w:r w:rsidRPr="00AA4F21">
        <w:rPr>
          <w:b/>
          <w:bCs/>
          <w:sz w:val="28"/>
          <w:szCs w:val="28"/>
        </w:rPr>
        <w:t>Компания «Росатома» после капитального ремонта ввела в эксплуатацию турбоагрегат Аргаяшской ТЭЦ (Озерск)</w:t>
      </w:r>
    </w:p>
    <w:p w14:paraId="1744309E" w14:textId="77777777" w:rsidR="00AA4F21" w:rsidRPr="00AA4F21" w:rsidRDefault="00AA4F21" w:rsidP="00AA4F21">
      <w:pPr>
        <w:jc w:val="center"/>
        <w:rPr>
          <w:i/>
          <w:iCs/>
        </w:rPr>
      </w:pPr>
      <w:r w:rsidRPr="00AA4F21">
        <w:rPr>
          <w:i/>
          <w:iCs/>
        </w:rPr>
        <w:t>В результате повышена надежность работы одной из крупнейших теплоэлектростанций Челябинской области</w:t>
      </w:r>
    </w:p>
    <w:p w14:paraId="2E09EC73" w14:textId="77777777" w:rsidR="00AA4F21" w:rsidRPr="00AA4F21" w:rsidRDefault="00AA4F21" w:rsidP="00AA4F21"/>
    <w:p w14:paraId="4DC0C374" w14:textId="4424DABB" w:rsidR="00AA4F21" w:rsidRPr="00AA4F21" w:rsidRDefault="00AA4F21" w:rsidP="00AA4F21">
      <w:r w:rsidRPr="00AA4F21">
        <w:rPr>
          <w:b/>
          <w:bCs/>
        </w:rPr>
        <w:t xml:space="preserve">Специалисты Озерского филиала АО «Росатом Инфраструктурные решения» (РИР, входит в госкорпорацию «Росатом») завершили капитальный ремонт четвертого турбоагрегата Аргаяшской ТЭЦ (Озерск, Челябинская область). </w:t>
      </w:r>
      <w:r w:rsidRPr="00AA4F21">
        <w:t>Ремонт проводился с февраля 2025 года, в работах было задействовано около 30 специалистов РИР и подрядных организаций. Было проверено состояние основных узлов и механизмов, отремонтированы насосы, проведено обслуживание ротора, устранены выявленные дефекты, выполнены другие регламентные операции. Оборудование прошло необходимые испытания и было введено в эксплуатацию в плановые сроки. В результате выполненных работ повысилась надежность работы станции.</w:t>
      </w:r>
    </w:p>
    <w:p w14:paraId="77172483" w14:textId="77777777" w:rsidR="00AA4F21" w:rsidRPr="00AA4F21" w:rsidRDefault="00AA4F21" w:rsidP="00AA4F21"/>
    <w:p w14:paraId="4DE09A98" w14:textId="60EBAFED" w:rsidR="00AA4F21" w:rsidRPr="00AA4F21" w:rsidRDefault="00AA4F21" w:rsidP="00AA4F21">
      <w:pPr>
        <w:rPr>
          <w:b/>
          <w:bCs/>
        </w:rPr>
      </w:pPr>
      <w:r w:rsidRPr="00AA4F21">
        <w:rPr>
          <w:b/>
          <w:bCs/>
        </w:rPr>
        <w:t>С</w:t>
      </w:r>
      <w:r w:rsidRPr="00AA4F21">
        <w:rPr>
          <w:b/>
          <w:bCs/>
        </w:rPr>
        <w:t>правк</w:t>
      </w:r>
      <w:r w:rsidRPr="00AA4F21">
        <w:rPr>
          <w:b/>
          <w:bCs/>
        </w:rPr>
        <w:t>а</w:t>
      </w:r>
      <w:r w:rsidRPr="00AA4F21">
        <w:rPr>
          <w:b/>
          <w:bCs/>
        </w:rPr>
        <w:t>:</w:t>
      </w:r>
    </w:p>
    <w:p w14:paraId="3C978D5D" w14:textId="77777777" w:rsidR="00AA4F21" w:rsidRPr="00AA4F21" w:rsidRDefault="00AA4F21" w:rsidP="00AA4F21"/>
    <w:p w14:paraId="1D1701F4" w14:textId="77777777" w:rsidR="00AA4F21" w:rsidRPr="00AA4F21" w:rsidRDefault="00AA4F21" w:rsidP="00AA4F21">
      <w:r w:rsidRPr="00AA4F21">
        <w:rPr>
          <w:b/>
          <w:bCs/>
        </w:rPr>
        <w:t>Аргаяшская ТЭЦ</w:t>
      </w:r>
      <w:r w:rsidRPr="00AA4F21">
        <w:t xml:space="preserve"> является основным источником промышленного пара для НПО «Маяк», обеспечивает теплом город Озерск и поселок </w:t>
      </w:r>
      <w:proofErr w:type="spellStart"/>
      <w:r w:rsidRPr="00AA4F21">
        <w:t>Новогорный</w:t>
      </w:r>
      <w:proofErr w:type="spellEnd"/>
      <w:r w:rsidRPr="00AA4F21">
        <w:t>, поставляет электроэнергию на оптовый рынок электроэнергии и мощности. Электрическая мощность станции составляет 256 МВт, тепловая – 708,5 Гкал/ч.</w:t>
      </w:r>
    </w:p>
    <w:p w14:paraId="16B2A6F7" w14:textId="77777777" w:rsidR="00AA4F21" w:rsidRPr="00AA4F21" w:rsidRDefault="00AA4F21" w:rsidP="00AA4F21"/>
    <w:p w14:paraId="5EBC037B" w14:textId="3AC0BF42" w:rsidR="00AA4F21" w:rsidRPr="00AA4F21" w:rsidRDefault="00AA4F21" w:rsidP="00AA4F21">
      <w:r w:rsidRPr="00AA4F21">
        <w:rPr>
          <w:b/>
          <w:bCs/>
        </w:rPr>
        <w:t>АО «Росатом Инфраструктурные решения»</w:t>
      </w:r>
      <w:r w:rsidRPr="00AA4F21">
        <w:t xml:space="preserve"> – дивизион </w:t>
      </w:r>
      <w:r>
        <w:t>г</w:t>
      </w:r>
      <w:r w:rsidRPr="00AA4F21">
        <w:t xml:space="preserve">оскорпорации «Росатом», работающий в энергетике, сфере IT, жилищно-коммунальном секторе. Компания управляет неатомной генерацией </w:t>
      </w:r>
      <w:r>
        <w:t>г</w:t>
      </w:r>
      <w:r w:rsidRPr="00AA4F21">
        <w:t xml:space="preserve">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 теплосети расположены в 16 регионах России. Общая установленная электрическая мощность электростанций составляет 3,6 ГВт, тепловая – 18,7 тыс. Гкал/ч. Различные проекты в сфере цифровизации и ЖКХ реализуются более чем в 200 городах от Мурманска до Сахалина. </w:t>
      </w:r>
    </w:p>
    <w:p w14:paraId="6DDE76E6" w14:textId="77777777" w:rsidR="00AA4F21" w:rsidRPr="00AA4F21" w:rsidRDefault="00AA4F21" w:rsidP="00AA4F21"/>
    <w:p w14:paraId="0A844101" w14:textId="77777777" w:rsidR="00AA4F21" w:rsidRPr="00AA4F21" w:rsidRDefault="00AA4F21" w:rsidP="00AA4F21">
      <w:r w:rsidRPr="00AA4F21">
        <w:t xml:space="preserve">Российский топливно-энергетический комплекс продолжает плановое обновление мощностей. Крупные отечественные компании ускоряют реализация крупных проектов, в том числе в сфере энергетики. Эта работа осуществляется с учетом современных трендов цифровизации и замещения импортного оборудования. «Росатом» и его предприятия принимают активное участие в этой работе. </w:t>
      </w:r>
    </w:p>
    <w:p w14:paraId="07FA14DF" w14:textId="2D56439E" w:rsidR="0051616D" w:rsidRPr="00AA4F21" w:rsidRDefault="0051616D" w:rsidP="00AA4F21"/>
    <w:sectPr w:rsidR="0051616D" w:rsidRPr="00AA4F21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78B48" w14:textId="77777777" w:rsidR="003E58E8" w:rsidRDefault="003E58E8">
      <w:r>
        <w:separator/>
      </w:r>
    </w:p>
  </w:endnote>
  <w:endnote w:type="continuationSeparator" w:id="0">
    <w:p w14:paraId="195F2D6F" w14:textId="77777777" w:rsidR="003E58E8" w:rsidRDefault="003E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83CEE" w14:textId="77777777" w:rsidR="003E58E8" w:rsidRDefault="003E58E8">
      <w:r>
        <w:separator/>
      </w:r>
    </w:p>
  </w:footnote>
  <w:footnote w:type="continuationSeparator" w:id="0">
    <w:p w14:paraId="05D74007" w14:textId="77777777" w:rsidR="003E58E8" w:rsidRDefault="003E5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3AF8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457A5"/>
    <w:rsid w:val="00254E8B"/>
    <w:rsid w:val="00255321"/>
    <w:rsid w:val="00262B74"/>
    <w:rsid w:val="0026405A"/>
    <w:rsid w:val="002674A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17A2"/>
    <w:rsid w:val="00331BBA"/>
    <w:rsid w:val="0033462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A2C29"/>
    <w:rsid w:val="003A59AE"/>
    <w:rsid w:val="003B220E"/>
    <w:rsid w:val="003E1378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61C4E"/>
    <w:rsid w:val="0046788E"/>
    <w:rsid w:val="00472D9E"/>
    <w:rsid w:val="00473CD1"/>
    <w:rsid w:val="00481720"/>
    <w:rsid w:val="004876F8"/>
    <w:rsid w:val="00497CF3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930"/>
    <w:rsid w:val="00514080"/>
    <w:rsid w:val="0051616D"/>
    <w:rsid w:val="00520495"/>
    <w:rsid w:val="00522C2A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E4941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102A"/>
    <w:rsid w:val="00662638"/>
    <w:rsid w:val="006664EE"/>
    <w:rsid w:val="00676C03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111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79B"/>
    <w:rsid w:val="00935F9A"/>
    <w:rsid w:val="009414EE"/>
    <w:rsid w:val="009422EB"/>
    <w:rsid w:val="00943AE9"/>
    <w:rsid w:val="0095569D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3136"/>
    <w:rsid w:val="009B3E7E"/>
    <w:rsid w:val="009E601A"/>
    <w:rsid w:val="009F018D"/>
    <w:rsid w:val="009F448A"/>
    <w:rsid w:val="009F59B1"/>
    <w:rsid w:val="00A043AE"/>
    <w:rsid w:val="00A12678"/>
    <w:rsid w:val="00A221C0"/>
    <w:rsid w:val="00A27C2B"/>
    <w:rsid w:val="00A347DF"/>
    <w:rsid w:val="00A42F71"/>
    <w:rsid w:val="00A459D5"/>
    <w:rsid w:val="00A514EF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7D4A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805A9"/>
    <w:rsid w:val="00CA143B"/>
    <w:rsid w:val="00CA378D"/>
    <w:rsid w:val="00CA45D2"/>
    <w:rsid w:val="00CA582C"/>
    <w:rsid w:val="00CA6010"/>
    <w:rsid w:val="00CB55FA"/>
    <w:rsid w:val="00CB7026"/>
    <w:rsid w:val="00CC02E4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C67A5"/>
    <w:rsid w:val="00DF33A9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282B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571D"/>
    <w:rsid w:val="00F37839"/>
    <w:rsid w:val="00F40101"/>
    <w:rsid w:val="00F45344"/>
    <w:rsid w:val="00F47134"/>
    <w:rsid w:val="00F61759"/>
    <w:rsid w:val="00F6410B"/>
    <w:rsid w:val="00F64214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2025-04-03T14:19:00Z</dcterms:created>
  <dcterms:modified xsi:type="dcterms:W3CDTF">2025-04-03T14:19:00Z</dcterms:modified>
</cp:coreProperties>
</file>