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7455D5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7455D5" w:rsidRPr="007455D5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7455D5" w:rsidRDefault="003E41AC" w:rsidP="00A91A68">
            <w:pPr>
              <w:ind w:right="560"/>
              <w:rPr>
                <w:sz w:val="28"/>
                <w:szCs w:val="28"/>
              </w:rPr>
            </w:pPr>
            <w:r w:rsidRPr="007455D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5108BA0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7455D5" w:rsidRDefault="00000000" w:rsidP="00A91A68">
            <w:pPr>
              <w:ind w:right="560"/>
              <w:rPr>
                <w:sz w:val="28"/>
                <w:szCs w:val="28"/>
              </w:rPr>
            </w:pPr>
            <w:r w:rsidRPr="007455D5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7455D5" w:rsidRDefault="00000000" w:rsidP="00A91A68">
            <w:pPr>
              <w:ind w:right="560"/>
              <w:rPr>
                <w:sz w:val="28"/>
                <w:szCs w:val="28"/>
              </w:rPr>
            </w:pPr>
            <w:r w:rsidRPr="007455D5">
              <w:rPr>
                <w:sz w:val="28"/>
                <w:szCs w:val="28"/>
              </w:rPr>
              <w:t>промышленности</w:t>
            </w:r>
            <w:r w:rsidRPr="007455D5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7455D5">
                <w:rPr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7455D5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7455D5">
              <w:rPr>
                <w:b/>
                <w:sz w:val="28"/>
                <w:szCs w:val="28"/>
              </w:rPr>
              <w:t>Пресс-релиз</w:t>
            </w:r>
          </w:p>
          <w:p w14:paraId="3F7386DA" w14:textId="3A04B175" w:rsidR="00A514EF" w:rsidRPr="007455D5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 w:rsidRPr="007455D5">
              <w:rPr>
                <w:sz w:val="28"/>
                <w:szCs w:val="28"/>
              </w:rPr>
              <w:t>10</w:t>
            </w:r>
            <w:r w:rsidR="008C006D" w:rsidRPr="007455D5">
              <w:rPr>
                <w:sz w:val="28"/>
                <w:szCs w:val="28"/>
              </w:rPr>
              <w:t>.0</w:t>
            </w:r>
            <w:r w:rsidR="00F64214" w:rsidRPr="007455D5">
              <w:rPr>
                <w:sz w:val="28"/>
                <w:szCs w:val="28"/>
              </w:rPr>
              <w:t>4</w:t>
            </w:r>
            <w:r w:rsidR="008C006D" w:rsidRPr="007455D5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7455D5" w:rsidRDefault="00AE1AE8" w:rsidP="00575436"/>
    <w:p w14:paraId="6A4C869C" w14:textId="03071C00" w:rsidR="00857D96" w:rsidRPr="007455D5" w:rsidRDefault="00857D96" w:rsidP="00857D96">
      <w:pPr>
        <w:jc w:val="center"/>
        <w:rPr>
          <w:b/>
          <w:bCs/>
          <w:sz w:val="28"/>
          <w:szCs w:val="28"/>
        </w:rPr>
      </w:pPr>
      <w:r w:rsidRPr="007455D5">
        <w:rPr>
          <w:b/>
          <w:bCs/>
          <w:sz w:val="28"/>
          <w:szCs w:val="28"/>
        </w:rPr>
        <w:t xml:space="preserve">На площадке Ленинградской АЭС-2 началось изготовление конструкций внутренней защитной оболочки здания реактора энергоблока № </w:t>
      </w:r>
      <w:r w:rsidR="007455D5" w:rsidRPr="007455D5">
        <w:rPr>
          <w:b/>
          <w:bCs/>
          <w:sz w:val="28"/>
          <w:szCs w:val="28"/>
        </w:rPr>
        <w:t>3</w:t>
      </w:r>
    </w:p>
    <w:p w14:paraId="14D4ED02" w14:textId="77777777" w:rsidR="00857D96" w:rsidRPr="007455D5" w:rsidRDefault="00857D96" w:rsidP="00857D96">
      <w:pPr>
        <w:jc w:val="center"/>
        <w:rPr>
          <w:i/>
          <w:iCs/>
        </w:rPr>
      </w:pPr>
      <w:r w:rsidRPr="007455D5">
        <w:rPr>
          <w:i/>
          <w:iCs/>
        </w:rPr>
        <w:t>Сочетание пассивных и активных систем безопасности делает реализуемый проект одним из самых безопасных в мире</w:t>
      </w:r>
    </w:p>
    <w:p w14:paraId="47953381" w14:textId="77777777" w:rsidR="00857D96" w:rsidRPr="007455D5" w:rsidRDefault="00857D96" w:rsidP="00857D96"/>
    <w:p w14:paraId="41E5A42B" w14:textId="64977E21" w:rsidR="00857D96" w:rsidRPr="007455D5" w:rsidRDefault="00857D96" w:rsidP="00857D96">
      <w:pPr>
        <w:rPr>
          <w:b/>
          <w:bCs/>
        </w:rPr>
      </w:pPr>
      <w:r w:rsidRPr="007455D5">
        <w:rPr>
          <w:b/>
          <w:bCs/>
        </w:rPr>
        <w:t xml:space="preserve">В промышленной зоне города Сосновый Бор (Ленинградская область) началось изготовление элементов одной из пассивных систем безопасности строящегося энергоблока № </w:t>
      </w:r>
      <w:r w:rsidR="007455D5" w:rsidRPr="007455D5">
        <w:rPr>
          <w:b/>
          <w:bCs/>
        </w:rPr>
        <w:t>3</w:t>
      </w:r>
      <w:r w:rsidRPr="007455D5">
        <w:rPr>
          <w:b/>
          <w:bCs/>
        </w:rPr>
        <w:t xml:space="preserve"> второй очереди Ленинградской АЭС (Электроэнергетический дивизион госкорпорации «Росатом») – внутренней защитной оболочки (ВЗО) здания реактора. Локализующая система безопасности призвана предотвратить выход радиоактивных веществ за пределы здания реактора во всех режимах эксплуатации блока.</w:t>
      </w:r>
    </w:p>
    <w:p w14:paraId="21D7EA54" w14:textId="77777777" w:rsidR="00857D96" w:rsidRPr="007455D5" w:rsidRDefault="00857D96" w:rsidP="00857D96">
      <w:pPr>
        <w:rPr>
          <w:b/>
          <w:bCs/>
        </w:rPr>
      </w:pPr>
    </w:p>
    <w:p w14:paraId="734550C9" w14:textId="480171A2" w:rsidR="00857D96" w:rsidRPr="007455D5" w:rsidRDefault="00857D96" w:rsidP="00857D96">
      <w:r w:rsidRPr="007455D5">
        <w:t xml:space="preserve">В настоящее время специалисты ПАО «Северное управление строительства» (ПАО «СУС», холдинг «ТИТАН-2») запустили производство ее герметизирующей облицовки. В общей сложности им предстоит изготовить 24 отправочные марки – объемные пространственные металлоконструкции общим весом 156 тонн, чтобы на следующем этапе собрать из них нижний ярус ВЗО. </w:t>
      </w:r>
    </w:p>
    <w:p w14:paraId="453918AB" w14:textId="77777777" w:rsidR="00857D96" w:rsidRPr="007455D5" w:rsidRDefault="00857D96" w:rsidP="00857D96"/>
    <w:p w14:paraId="3A743675" w14:textId="77777777" w:rsidR="00857D96" w:rsidRPr="007455D5" w:rsidRDefault="00857D96" w:rsidP="00857D96">
      <w:r w:rsidRPr="007455D5">
        <w:t xml:space="preserve">Изготовление конструкций поставлено на поток и ведется в круглосуточном режиме. Полный цикл изготовления каждой отправочной марки включает в себя несколько технологических этапов: раскладку и сборку стальных листов облицовки на стапеле, сварку листов герметизирующей облицовки между собой, нанесение разметки под будущие элементы, установку и приварку каркасов жесткости и поддерживающих каркасов, нанесение на листы облицовки со стороны будущего реактора слоя алюминиевой металлизации, окраску и осушку изделия. </w:t>
      </w:r>
    </w:p>
    <w:p w14:paraId="1759F448" w14:textId="77777777" w:rsidR="00857D96" w:rsidRPr="007455D5" w:rsidRDefault="00857D96" w:rsidP="00857D96"/>
    <w:p w14:paraId="70FD3676" w14:textId="449C07FA" w:rsidR="00857D96" w:rsidRPr="007455D5" w:rsidRDefault="00857D96" w:rsidP="00857D96">
      <w:r w:rsidRPr="007455D5">
        <w:t xml:space="preserve">«К сборке и сварке металлоконструкций мы привлекаем только высококвалифицированных аттестованных специалистов, многие из которых, работая на нашем предприятии, участвовали в изготовлении аналогичных конструкций для АЭС, сооружаемых сегодня при поддержке </w:t>
      </w:r>
      <w:r w:rsidR="00EF6CE2" w:rsidRPr="007455D5">
        <w:t>“</w:t>
      </w:r>
      <w:r w:rsidRPr="007455D5">
        <w:t>Росатома</w:t>
      </w:r>
      <w:r w:rsidR="00EF6CE2" w:rsidRPr="007455D5">
        <w:t>”</w:t>
      </w:r>
      <w:r w:rsidRPr="007455D5">
        <w:t xml:space="preserve"> за рубежом. Контролируем от начала и до конца все операции. Особое внимание уделяем сварным соединениям. Качество сварки проверяем визуально-измерительным и ультразвуковым методами контроля, также проверяем герметичность сварных соединений. Для подтверждения корректности сборки элементов и исключения отклонений от проектных размеров проводим многократную исполнительную геодезическую съемку», – рассказал директор Дирекции «ВЗО» ПАО «СУС» </w:t>
      </w:r>
      <w:r w:rsidRPr="007455D5">
        <w:rPr>
          <w:b/>
          <w:bCs/>
        </w:rPr>
        <w:t>Михаил Сидоров</w:t>
      </w:r>
      <w:r w:rsidRPr="007455D5">
        <w:t xml:space="preserve">. </w:t>
      </w:r>
    </w:p>
    <w:p w14:paraId="3D1F3192" w14:textId="77777777" w:rsidR="00857D96" w:rsidRPr="007455D5" w:rsidRDefault="00857D96" w:rsidP="00857D96"/>
    <w:p w14:paraId="70BD8CAC" w14:textId="77777777" w:rsidR="00857D96" w:rsidRPr="007455D5" w:rsidRDefault="00857D96" w:rsidP="00857D96">
      <w:r w:rsidRPr="007455D5">
        <w:t xml:space="preserve">Изготовление марок ведется опережающими темпами. По графику изготовление элементов для нижнего яруса внутренней защитной оболочки должно быть завершено в начале </w:t>
      </w:r>
      <w:r w:rsidRPr="007455D5">
        <w:rPr>
          <w:lang w:val="en-GB"/>
        </w:rPr>
        <w:t>III</w:t>
      </w:r>
      <w:r w:rsidRPr="007455D5">
        <w:t xml:space="preserve"> квартала текущего года. Между тем на самой площадке сооружения нового энергоблока начинается </w:t>
      </w:r>
      <w:r w:rsidRPr="007455D5">
        <w:lastRenderedPageBreak/>
        <w:t xml:space="preserve">подготовка к укрупнительной сборке герметизирующей оболочки из изготавливаемых специалистами ПАО «СУС» марок. </w:t>
      </w:r>
    </w:p>
    <w:p w14:paraId="32CA8C22" w14:textId="77777777" w:rsidR="00857D96" w:rsidRPr="007455D5" w:rsidRDefault="00857D96" w:rsidP="00857D96"/>
    <w:p w14:paraId="076522AD" w14:textId="46466935" w:rsidR="00EF6CE2" w:rsidRPr="007455D5" w:rsidRDefault="00857D96" w:rsidP="00857D96">
      <w:r w:rsidRPr="007455D5">
        <w:t xml:space="preserve">По словам </w:t>
      </w:r>
      <w:r w:rsidRPr="007455D5">
        <w:rPr>
          <w:b/>
          <w:bCs/>
        </w:rPr>
        <w:t xml:space="preserve">Евгения </w:t>
      </w:r>
      <w:proofErr w:type="spellStart"/>
      <w:r w:rsidRPr="007455D5">
        <w:rPr>
          <w:b/>
          <w:bCs/>
        </w:rPr>
        <w:t>Милушкина</w:t>
      </w:r>
      <w:proofErr w:type="spellEnd"/>
      <w:r w:rsidRPr="007455D5">
        <w:t xml:space="preserve">, заместителя директора по капитальному строительству – начальника Управления капитального строительства Ленинградской АЭС-2, возведение внутренней защитной оболочки здания реактора энергоблока № </w:t>
      </w:r>
      <w:r w:rsidR="007455D5" w:rsidRPr="007455D5">
        <w:t xml:space="preserve">3 </w:t>
      </w:r>
      <w:r w:rsidRPr="007455D5">
        <w:t xml:space="preserve">ВВЭР-1200 будет проводиться индустриальными методами. Они хорошо зарекомендовали себя еще при сооружении энергоблоков № </w:t>
      </w:r>
      <w:r w:rsidR="007455D5" w:rsidRPr="007455D5">
        <w:t>3</w:t>
      </w:r>
      <w:r w:rsidRPr="007455D5">
        <w:t xml:space="preserve"> и № </w:t>
      </w:r>
      <w:r w:rsidR="007455D5" w:rsidRPr="007455D5">
        <w:t>4</w:t>
      </w:r>
      <w:r w:rsidRPr="007455D5">
        <w:t xml:space="preserve"> Ленинградской АЭС-2 и сегодня с успехом тиражируются на других российских и зарубежных атомных стройках. </w:t>
      </w:r>
    </w:p>
    <w:p w14:paraId="1F6ED2B0" w14:textId="4DF00C61" w:rsidR="00857D96" w:rsidRPr="007455D5" w:rsidRDefault="00857D96" w:rsidP="00857D96">
      <w:r w:rsidRPr="007455D5">
        <w:t xml:space="preserve">«В ближайшее время рядом с ядерным островом будет смонтирован специальный стапель, на котором все элементы </w:t>
      </w:r>
      <w:proofErr w:type="spellStart"/>
      <w:r w:rsidRPr="007455D5">
        <w:t>гермооболочки</w:t>
      </w:r>
      <w:proofErr w:type="spellEnd"/>
      <w:r w:rsidRPr="007455D5">
        <w:t xml:space="preserve"> будут собираться воедино и дополняться </w:t>
      </w:r>
      <w:proofErr w:type="spellStart"/>
      <w:r w:rsidRPr="007455D5">
        <w:t>гермопроходками</w:t>
      </w:r>
      <w:proofErr w:type="spellEnd"/>
      <w:r w:rsidRPr="007455D5">
        <w:t xml:space="preserve">, элементами систем безопасности, вентиляции, площадками обслуживания и т.д. Укрупнительная сборка на стапеле обеспечит высокое качество собираемых конструкций, уменьшит трудозатраты и сократит сроки возведения энергоблока», </w:t>
      </w:r>
      <w:r w:rsidR="00EF6CE2" w:rsidRPr="007455D5">
        <w:t>–</w:t>
      </w:r>
      <w:r w:rsidRPr="007455D5">
        <w:t xml:space="preserve"> подчеркнул он.</w:t>
      </w:r>
    </w:p>
    <w:p w14:paraId="799577B6" w14:textId="77777777" w:rsidR="00857D96" w:rsidRPr="007455D5" w:rsidRDefault="00857D96" w:rsidP="00857D96"/>
    <w:p w14:paraId="761E6FC9" w14:textId="77777777" w:rsidR="00857D96" w:rsidRPr="007455D5" w:rsidRDefault="00857D96" w:rsidP="00857D96">
      <w:r w:rsidRPr="007455D5">
        <w:t xml:space="preserve">Первый ярус </w:t>
      </w:r>
      <w:proofErr w:type="spellStart"/>
      <w:r w:rsidRPr="007455D5">
        <w:t>гермооболочки</w:t>
      </w:r>
      <w:proofErr w:type="spellEnd"/>
      <w:r w:rsidRPr="007455D5">
        <w:t xml:space="preserve"> планируют установить на штатное место осенью текущего года. Для выполнения этих работ монтажникам потребуется уникальная в своем роде такелажная траверса. Ее изготовят на том же производстве, что и отправочные марки. Устройство разработано специально под размеры будущей оболочки. Многовекторная траверса включит в себя 18 строп, которые будут равномерно распределять нагрузку и плавно перемещать цилиндрические ярусы высотой порядка 10 метров и диаметром 44 метра. Монтаж оболочки выполнят с использованием тяжелого гусеничного крана.   </w:t>
      </w:r>
    </w:p>
    <w:p w14:paraId="08B356CD" w14:textId="77777777" w:rsidR="00857D96" w:rsidRPr="007455D5" w:rsidRDefault="00857D96" w:rsidP="00857D96"/>
    <w:p w14:paraId="6315B5C9" w14:textId="75A955C6" w:rsidR="00857D96" w:rsidRPr="007455D5" w:rsidRDefault="00EF6CE2" w:rsidP="00857D96">
      <w:pPr>
        <w:rPr>
          <w:b/>
          <w:bCs/>
        </w:rPr>
      </w:pPr>
      <w:r w:rsidRPr="007455D5">
        <w:rPr>
          <w:b/>
          <w:bCs/>
        </w:rPr>
        <w:t>С</w:t>
      </w:r>
      <w:r w:rsidR="00857D96" w:rsidRPr="007455D5">
        <w:rPr>
          <w:b/>
          <w:bCs/>
        </w:rPr>
        <w:t>правк</w:t>
      </w:r>
      <w:r w:rsidRPr="007455D5">
        <w:rPr>
          <w:b/>
          <w:bCs/>
        </w:rPr>
        <w:t>а</w:t>
      </w:r>
      <w:r w:rsidR="00857D96" w:rsidRPr="007455D5">
        <w:rPr>
          <w:b/>
          <w:bCs/>
        </w:rPr>
        <w:t>:</w:t>
      </w:r>
    </w:p>
    <w:p w14:paraId="52EBCC84" w14:textId="77777777" w:rsidR="00857D96" w:rsidRPr="007455D5" w:rsidRDefault="00857D96" w:rsidP="00857D96"/>
    <w:p w14:paraId="3B11BE64" w14:textId="060CE0A5" w:rsidR="00857D96" w:rsidRPr="007455D5" w:rsidRDefault="00857D96" w:rsidP="00857D96">
      <w:r w:rsidRPr="007455D5">
        <w:rPr>
          <w:i/>
          <w:iCs/>
        </w:rPr>
        <w:t>Безопасность</w:t>
      </w:r>
      <w:r w:rsidRPr="007455D5">
        <w:rPr>
          <w:b/>
          <w:bCs/>
        </w:rPr>
        <w:t xml:space="preserve"> </w:t>
      </w:r>
      <w:r w:rsidR="00EF6CE2" w:rsidRPr="007455D5">
        <w:t>–</w:t>
      </w:r>
      <w:r w:rsidRPr="007455D5">
        <w:t xml:space="preserve"> основной приоритет отечественной атомной отрасли. Концепция безопасности включает в себя сохранение жизни и здоровья работающего на атомных станциях персонала и проживающих поблизости от АЭС людей, а также надежную эксплуатацию энергоблоков, способствующую сохранению окружающей среды, и надлежащее обращение с отработавшим ядерным </w:t>
      </w:r>
      <w:proofErr w:type="gramStart"/>
      <w:r w:rsidRPr="007455D5">
        <w:t>топливом</w:t>
      </w:r>
      <w:r w:rsidR="0014271C" w:rsidRPr="007455D5">
        <w:t xml:space="preserve"> </w:t>
      </w:r>
      <w:r w:rsidRPr="007455D5">
        <w:t>.</w:t>
      </w:r>
      <w:proofErr w:type="gramEnd"/>
    </w:p>
    <w:p w14:paraId="32C1E562" w14:textId="77777777" w:rsidR="00857D96" w:rsidRPr="007455D5" w:rsidRDefault="00857D96" w:rsidP="00857D96"/>
    <w:p w14:paraId="5389BF63" w14:textId="77777777" w:rsidR="00857D96" w:rsidRPr="007455D5" w:rsidRDefault="00857D96" w:rsidP="00857D96">
      <w:r w:rsidRPr="007455D5">
        <w:rPr>
          <w:i/>
          <w:iCs/>
        </w:rPr>
        <w:t>Российские энергоблоки с водо-водяными энергетическими реакторами ВВЭР-1200</w:t>
      </w:r>
      <w:r w:rsidRPr="007455D5">
        <w:t xml:space="preserve"> поколения 3+ отвечают всем современным требованиям безопасности, появившимся в том числе после событий на АЭС «Фукусима» (Япония). Они активно сооружаются не только в нашей стране, но и за рубежом. Основными составляющими безопасности российских энергоблоков ВВЭР-1200 являются хорошо продуманный проект, качественно проводимые строительно-монтажные и ремонтные работы, регулярные проверки эксплуатируемого оборудования, соблюдение регламентов управления энергоблоками, высококвалифицированный оперативный и ремонтный персонал атомной станции, а также предусмотренные проектом активные и пассивные системы безопасности.</w:t>
      </w:r>
    </w:p>
    <w:p w14:paraId="66800A2F" w14:textId="77777777" w:rsidR="00857D96" w:rsidRPr="007455D5" w:rsidRDefault="00857D96" w:rsidP="00857D96"/>
    <w:p w14:paraId="5913A961" w14:textId="6CC16526" w:rsidR="00857D96" w:rsidRPr="007455D5" w:rsidRDefault="00857D96" w:rsidP="00857D96">
      <w:r w:rsidRPr="007455D5">
        <w:rPr>
          <w:i/>
          <w:iCs/>
        </w:rPr>
        <w:t>Внутренняя защитная оболочка здания реактора</w:t>
      </w:r>
      <w:r w:rsidRPr="007455D5">
        <w:t xml:space="preserve"> </w:t>
      </w:r>
      <w:r w:rsidR="00EF6CE2" w:rsidRPr="007455D5">
        <w:t>–</w:t>
      </w:r>
      <w:r w:rsidRPr="007455D5">
        <w:t xml:space="preserve"> одна из локализующих систем безопасности атомной станции. Оболочка толщиной 1200 мм обеспечивает герметичность внутреннего объема здания реактора во всех режимах работы АЭС. Она состоит из герметизирующей стальной облицовки и напряженного железобетона. Помимо внутренней защитной оболочки здания реактора, в проекте сооружения инновационных российских энергоблоков ВВЭР-1200 поколения «3+» предусмотрена также наружная защитная оболочка. </w:t>
      </w:r>
      <w:r w:rsidRPr="007455D5">
        <w:lastRenderedPageBreak/>
        <w:t xml:space="preserve">Она предназначена для защиты реакторной установки от внешних воздействий </w:t>
      </w:r>
      <w:r w:rsidR="00EF6CE2" w:rsidRPr="007455D5">
        <w:t>–</w:t>
      </w:r>
      <w:r w:rsidRPr="007455D5">
        <w:t xml:space="preserve"> ударной волны, урагана, взрыва и т.д.</w:t>
      </w:r>
    </w:p>
    <w:p w14:paraId="6255D530" w14:textId="77777777" w:rsidR="00857D96" w:rsidRPr="007455D5" w:rsidRDefault="00857D96" w:rsidP="00857D96">
      <w:r w:rsidRPr="007455D5">
        <w:rPr>
          <w:i/>
          <w:iCs/>
        </w:rPr>
        <w:t>Двойная защитная оболочка здания реактора</w:t>
      </w:r>
      <w:r w:rsidRPr="007455D5">
        <w:t xml:space="preserve"> – отличительная особенность российского проекта энергоблоков с реакторами ВВЭР-1200. Такая конструкция герметичной оболочки обладает большей надежностью по сравнению с ранее разработанными конструкциями и является новым шагом в повышении безопасности атомных станций.</w:t>
      </w:r>
    </w:p>
    <w:p w14:paraId="11E0824F" w14:textId="77777777" w:rsidR="00857D96" w:rsidRPr="007455D5" w:rsidRDefault="00857D96" w:rsidP="00857D96"/>
    <w:p w14:paraId="6CF3CB71" w14:textId="77777777" w:rsidR="00857D96" w:rsidRPr="007455D5" w:rsidRDefault="00857D96" w:rsidP="00857D96">
      <w:r w:rsidRPr="007455D5">
        <w:rPr>
          <w:b/>
          <w:bCs/>
        </w:rPr>
        <w:t>Электроэнергетический дивизион «Росатома»</w:t>
      </w:r>
      <w:r w:rsidRPr="007455D5"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10" w:history="1">
        <w:r w:rsidRPr="007455D5">
          <w:rPr>
            <w:rStyle w:val="a4"/>
            <w:color w:val="auto"/>
            <w:lang w:val="en-GB"/>
          </w:rPr>
          <w:t>www</w:t>
        </w:r>
        <w:r w:rsidRPr="007455D5">
          <w:rPr>
            <w:rStyle w:val="a4"/>
            <w:color w:val="auto"/>
          </w:rPr>
          <w:t>.</w:t>
        </w:r>
        <w:proofErr w:type="spellStart"/>
        <w:r w:rsidRPr="007455D5">
          <w:rPr>
            <w:rStyle w:val="a4"/>
            <w:color w:val="auto"/>
            <w:lang w:val="en-GB"/>
          </w:rPr>
          <w:t>rosenergoatom</w:t>
        </w:r>
        <w:proofErr w:type="spellEnd"/>
        <w:r w:rsidRPr="007455D5">
          <w:rPr>
            <w:rStyle w:val="a4"/>
            <w:color w:val="auto"/>
          </w:rPr>
          <w:t>.</w:t>
        </w:r>
        <w:proofErr w:type="spellStart"/>
        <w:r w:rsidRPr="007455D5">
          <w:rPr>
            <w:rStyle w:val="a4"/>
            <w:color w:val="auto"/>
            <w:lang w:val="en-GB"/>
          </w:rPr>
          <w:t>ru</w:t>
        </w:r>
        <w:proofErr w:type="spellEnd"/>
      </w:hyperlink>
    </w:p>
    <w:p w14:paraId="5FD09779" w14:textId="77777777" w:rsidR="00857D96" w:rsidRPr="007455D5" w:rsidRDefault="00857D96" w:rsidP="00857D96"/>
    <w:p w14:paraId="604FECAC" w14:textId="77777777" w:rsidR="00857D96" w:rsidRPr="007455D5" w:rsidRDefault="00857D96" w:rsidP="00857D96">
      <w:r w:rsidRPr="007455D5">
        <w:rPr>
          <w:b/>
          <w:bCs/>
        </w:rPr>
        <w:t>Ленинградская АЭС</w:t>
      </w:r>
      <w:r w:rsidRPr="007455D5">
        <w:t xml:space="preserve"> является одной из крупнейших в России по установленной мощности 4400 МВт и единственной с двумя типами реакторов: в работе находятся два энергоблока РБМК-1000 (уран-графитовые ядерные реакторы канального типа на тепловых нейтронах электрической мощностью 1000 МВт) и два энергоблока поколения </w:t>
      </w:r>
      <w:r w:rsidRPr="007455D5">
        <w:rPr>
          <w:lang w:val="en-GB"/>
        </w:rPr>
        <w:t>III</w:t>
      </w:r>
      <w:r w:rsidRPr="007455D5">
        <w:t>+ ВВЭР-1200 (водо-водяные энергетические реакторы электрической мощностью 1200 МВт). Энергоблоки № 1 и № 2 РБМК-1000 остановлены для вывода из эксплуатации после 45 лет службы. Им на смену в 2018 и 2021 годах были введены два блока ВВЭР-1200. Проектный срок их службы составляет 60 лет с возможностью продления еще на 20 лет. В 2022 году стартовало сооружение энергоблоков № 3 и № 4 ЛАЭС-2 (№7 и №8 ЛАЭС) с реакторами ВВЭР-1200. Они станут замещающими мощностями энергоблоков № 3 и № 4 с реакторами РБМК-1000 Ленинградской АЭС. Планируется, что после ввода в промышленную эксплуатацию ежегодная выработка каждого энергоблока составит более 8,5 млрд кВтч электроэнергии, что позволит не только гарантированно обеспечивать жителей северо-западного региона светом и теплом, но и успешно продолжать реализацию крупных региональных инвестиционных проектов.</w:t>
      </w:r>
    </w:p>
    <w:p w14:paraId="75377C04" w14:textId="77777777" w:rsidR="00857D96" w:rsidRPr="007455D5" w:rsidRDefault="00857D96" w:rsidP="00857D96"/>
    <w:p w14:paraId="6C9D971E" w14:textId="2E68F720" w:rsidR="00857D96" w:rsidRPr="007455D5" w:rsidRDefault="00857D96" w:rsidP="00857D96">
      <w:r w:rsidRPr="007455D5">
        <w:rPr>
          <w:b/>
          <w:bCs/>
        </w:rPr>
        <w:t>Холдинг «ТИТАН-2»</w:t>
      </w:r>
      <w:r w:rsidRPr="007455D5">
        <w:t xml:space="preserve"> является одной из самых крупных и динамично развивающихся строительных компаний в России. Его организации ведут сооружение объектов ядерной и тепловой энергетики, нефтегазовой и химической промышленности. Являясь стратегическим партнером </w:t>
      </w:r>
      <w:r w:rsidR="00EF6CE2" w:rsidRPr="007455D5">
        <w:t>г</w:t>
      </w:r>
      <w:r w:rsidRPr="007455D5">
        <w:t>оскорпорации «Росатом», холдинг ведет сооружение АЭС в России и за рубежом. Холдинг «ТИТАН-2» является генеральным подрядчиком сооружения энергоблоков №3 и 4 Ленинградской АЭС-2.</w:t>
      </w:r>
    </w:p>
    <w:p w14:paraId="74BB48DD" w14:textId="77777777" w:rsidR="00857D96" w:rsidRPr="007455D5" w:rsidRDefault="00857D96" w:rsidP="00857D96"/>
    <w:p w14:paraId="4FE746F0" w14:textId="77777777" w:rsidR="00857D96" w:rsidRPr="007455D5" w:rsidRDefault="00857D96" w:rsidP="00857D96">
      <w:r w:rsidRPr="007455D5">
        <w:t>Эффективная работа топливно-энергетического комплекса имеет важнейшее значение для государства, гарантируя экономическую стабильность и благополучие граждан. Крупные отраслевые компании развивают производство, инвестируют в импортозамещающие технологии. «Росатом» и его предприятия принимают активное участие в этой работе.</w:t>
      </w:r>
    </w:p>
    <w:p w14:paraId="22DE3D3E" w14:textId="72EBEF45" w:rsidR="00786376" w:rsidRPr="007455D5" w:rsidRDefault="00786376" w:rsidP="00857D96"/>
    <w:sectPr w:rsidR="00786376" w:rsidRPr="007455D5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DD445" w14:textId="77777777" w:rsidR="00826998" w:rsidRDefault="00826998">
      <w:r>
        <w:separator/>
      </w:r>
    </w:p>
  </w:endnote>
  <w:endnote w:type="continuationSeparator" w:id="0">
    <w:p w14:paraId="5D3C21D7" w14:textId="77777777" w:rsidR="00826998" w:rsidRDefault="0082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A909C" w14:textId="77777777" w:rsidR="00826998" w:rsidRDefault="00826998">
      <w:r>
        <w:separator/>
      </w:r>
    </w:p>
  </w:footnote>
  <w:footnote w:type="continuationSeparator" w:id="0">
    <w:p w14:paraId="6F83CC26" w14:textId="77777777" w:rsidR="00826998" w:rsidRDefault="00826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6BE8"/>
    <w:rsid w:val="00037A67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4271C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04699"/>
    <w:rsid w:val="0051089D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339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455D5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26998"/>
    <w:rsid w:val="00841376"/>
    <w:rsid w:val="00841B82"/>
    <w:rsid w:val="00856DFB"/>
    <w:rsid w:val="00857D96"/>
    <w:rsid w:val="008737F3"/>
    <w:rsid w:val="00874ECA"/>
    <w:rsid w:val="008826E8"/>
    <w:rsid w:val="00884ED7"/>
    <w:rsid w:val="00890FC8"/>
    <w:rsid w:val="008A03A0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62DA"/>
    <w:rsid w:val="00BE7D4A"/>
    <w:rsid w:val="00BF04BE"/>
    <w:rsid w:val="00BF14B7"/>
    <w:rsid w:val="00C05170"/>
    <w:rsid w:val="00C0520F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F2975"/>
    <w:rsid w:val="00DF33A9"/>
    <w:rsid w:val="00DF7898"/>
    <w:rsid w:val="00E05A17"/>
    <w:rsid w:val="00E1000C"/>
    <w:rsid w:val="00E20440"/>
    <w:rsid w:val="00E27255"/>
    <w:rsid w:val="00E275A5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senergoat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2025-04-10T08:59:00Z</dcterms:created>
  <dcterms:modified xsi:type="dcterms:W3CDTF">2025-04-10T11:13:00Z</dcterms:modified>
</cp:coreProperties>
</file>