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8ED37B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A04B175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7DB88AC" w14:textId="77777777" w:rsidR="00245C2D" w:rsidRPr="00245C2D" w:rsidRDefault="00245C2D" w:rsidP="00245C2D">
      <w:pPr>
        <w:jc w:val="center"/>
        <w:rPr>
          <w:b/>
          <w:bCs/>
          <w:sz w:val="28"/>
          <w:szCs w:val="28"/>
        </w:rPr>
      </w:pPr>
      <w:r w:rsidRPr="00245C2D">
        <w:rPr>
          <w:b/>
          <w:bCs/>
          <w:sz w:val="28"/>
          <w:szCs w:val="28"/>
        </w:rPr>
        <w:t>Предприятие Машиностроительного дивизиона «Росатома» получило аккредитацию Росавиации на испытания для отечественного самолетостроения</w:t>
      </w:r>
    </w:p>
    <w:p w14:paraId="1C1724B9" w14:textId="77777777" w:rsidR="00245C2D" w:rsidRPr="00245C2D" w:rsidRDefault="00245C2D" w:rsidP="00245C2D">
      <w:pPr>
        <w:jc w:val="center"/>
        <w:rPr>
          <w:i/>
          <w:iCs/>
        </w:rPr>
      </w:pPr>
      <w:r w:rsidRPr="00245C2D">
        <w:rPr>
          <w:i/>
          <w:iCs/>
        </w:rPr>
        <w:t>Это обеспечит поддержку принятия решений о летной годности эксплуатируемого российскими авиакомпаниями парка воздушных судов</w:t>
      </w:r>
    </w:p>
    <w:p w14:paraId="3EE898CF" w14:textId="77777777" w:rsidR="00245C2D" w:rsidRPr="00245C2D" w:rsidRDefault="00245C2D" w:rsidP="00245C2D"/>
    <w:p w14:paraId="7C3B219A" w14:textId="77777777" w:rsidR="00245C2D" w:rsidRPr="00245C2D" w:rsidRDefault="00245C2D" w:rsidP="00245C2D">
      <w:r w:rsidRPr="00245C2D">
        <w:rPr>
          <w:b/>
          <w:bCs/>
        </w:rPr>
        <w:t>НПО «Центральный научно-исследовательский институт технологии машиностроения» (НПО «ЦНИИТМАШ», входит в Машиностроительный дивизион «Росатома») признан Росавиацией технически компетентной испытательной лабораторией и будет проводить испытания и контроль металлических материалов для объектов гражданской авиации.</w:t>
      </w:r>
      <w:r w:rsidRPr="00245C2D">
        <w:t xml:space="preserve"> Выданная аккредитация позволяет проводить работы по таким направлениям, как определение химического состава, металлографические исследования, коррозионные испытания, определение механических свойств.</w:t>
      </w:r>
    </w:p>
    <w:p w14:paraId="0384FA13" w14:textId="77777777" w:rsidR="00245C2D" w:rsidRPr="00245C2D" w:rsidRDefault="00245C2D" w:rsidP="00245C2D"/>
    <w:p w14:paraId="1F7A5863" w14:textId="77777777" w:rsidR="00245C2D" w:rsidRPr="00245C2D" w:rsidRDefault="00245C2D" w:rsidP="00245C2D">
      <w:r w:rsidRPr="00245C2D">
        <w:t xml:space="preserve">«Российские машиностроители сейчас активно работают для отечественного самолетостроения, воспроизводят необходимые авиационной отрасли материалы и изделия, не уступающие зарубежным аналогам. Компетенции ЦНИИТМАШ потенциально могут обеспечить научную поддержку летной годности эксплуатируемого российскими авиакомпаниями парка воздушных судов, которая до недавнего времени обеспечивалась внешними подрядчиками», – отметил руководитель испытательного центра НПО «ЦНИИТМАШ» </w:t>
      </w:r>
      <w:r w:rsidRPr="00245C2D">
        <w:rPr>
          <w:b/>
          <w:bCs/>
        </w:rPr>
        <w:t xml:space="preserve">Андрей </w:t>
      </w:r>
      <w:proofErr w:type="spellStart"/>
      <w:r w:rsidRPr="00245C2D">
        <w:rPr>
          <w:b/>
          <w:bCs/>
        </w:rPr>
        <w:t>Гуденко</w:t>
      </w:r>
      <w:proofErr w:type="spellEnd"/>
      <w:r w:rsidRPr="00245C2D">
        <w:t>.</w:t>
      </w:r>
    </w:p>
    <w:p w14:paraId="339D8B42" w14:textId="77777777" w:rsidR="00245C2D" w:rsidRPr="00245C2D" w:rsidRDefault="00245C2D" w:rsidP="00245C2D"/>
    <w:p w14:paraId="3DF42CC8" w14:textId="551561C0" w:rsidR="00245C2D" w:rsidRPr="00245C2D" w:rsidRDefault="00245C2D" w:rsidP="00245C2D">
      <w:pPr>
        <w:rPr>
          <w:b/>
          <w:bCs/>
        </w:rPr>
      </w:pPr>
      <w:r w:rsidRPr="00245C2D">
        <w:rPr>
          <w:b/>
          <w:bCs/>
        </w:rPr>
        <w:t>С</w:t>
      </w:r>
      <w:r w:rsidRPr="00245C2D">
        <w:rPr>
          <w:b/>
          <w:bCs/>
        </w:rPr>
        <w:t>правк</w:t>
      </w:r>
      <w:r w:rsidRPr="00245C2D">
        <w:rPr>
          <w:b/>
          <w:bCs/>
        </w:rPr>
        <w:t>а</w:t>
      </w:r>
      <w:r w:rsidRPr="00245C2D">
        <w:rPr>
          <w:b/>
          <w:bCs/>
        </w:rPr>
        <w:t>:</w:t>
      </w:r>
    </w:p>
    <w:p w14:paraId="5B66CB46" w14:textId="77777777" w:rsidR="00245C2D" w:rsidRPr="00245C2D" w:rsidRDefault="00245C2D" w:rsidP="00245C2D"/>
    <w:p w14:paraId="1191155F" w14:textId="77777777" w:rsidR="00245C2D" w:rsidRPr="00245C2D" w:rsidRDefault="00245C2D" w:rsidP="00245C2D">
      <w:r w:rsidRPr="00245C2D">
        <w:t xml:space="preserve">Предприятия «Росатома» принимают активное участие в развитии отечественного самолетостроения. Продукция предприятий госкорпорации уже находит применение в отечественной авиации – из углеродного волокна изготавливаются крылья и элементы хвостового оперения МС-21. Также «Росатом» поставляет широкую линейку композитных материалов для летного демонстратора учебно-тренировочного самолета </w:t>
      </w:r>
      <w:proofErr w:type="spellStart"/>
      <w:r w:rsidRPr="00245C2D">
        <w:t>Tango</w:t>
      </w:r>
      <w:proofErr w:type="spellEnd"/>
      <w:r w:rsidRPr="00245C2D">
        <w:t>, который будет использоваться для первоначальной подготовки пилотов и может быть применен для частных полетов. Кроме того, предприятия госкорпорации сотрудничают с российскими авиакомпаниями в области производства отечественных компонентов для Boeing и Airbus.</w:t>
      </w:r>
    </w:p>
    <w:p w14:paraId="05EDA84B" w14:textId="77777777" w:rsidR="00245C2D" w:rsidRPr="00245C2D" w:rsidRDefault="00245C2D" w:rsidP="00245C2D"/>
    <w:p w14:paraId="095E035E" w14:textId="77777777" w:rsidR="00245C2D" w:rsidRPr="00245C2D" w:rsidRDefault="00245C2D" w:rsidP="00245C2D">
      <w:r w:rsidRPr="00245C2D">
        <w:rPr>
          <w:b/>
          <w:bCs/>
        </w:rPr>
        <w:t>НПО «Центральный научно-исследовательский институт технологии машиностроения» (НПО «ЦНИИТМАШ»)</w:t>
      </w:r>
      <w:r w:rsidRPr="00245C2D">
        <w:t xml:space="preserve"> имеет статус Государственного научного центра Российской Федерации, головной материаловедческой организации Госкорпорации «Росатом», головной технологической организации «Концерна Росэнергоатом» и технопарка Москвы. Является разработчиком основных материалов, технологий, изготовителем специализированного технологического оборудования и изделий энергетического и тяжелого машиностроения. Входит в Машиностроительный дивизион «Росатома».</w:t>
      </w:r>
    </w:p>
    <w:p w14:paraId="76B3D083" w14:textId="77777777" w:rsidR="00245C2D" w:rsidRPr="00245C2D" w:rsidRDefault="00245C2D" w:rsidP="00245C2D"/>
    <w:p w14:paraId="6B532799" w14:textId="1DFFEA7C" w:rsidR="00245C2D" w:rsidRPr="00245C2D" w:rsidRDefault="00245C2D" w:rsidP="00245C2D">
      <w:r w:rsidRPr="00245C2D">
        <w:lastRenderedPageBreak/>
        <w:t>Испытания металлических материалов для авиации</w:t>
      </w:r>
      <w:r>
        <w:t xml:space="preserve"> </w:t>
      </w:r>
      <w:r w:rsidRPr="00245C2D">
        <w:t>важны, так как позволяют оценить механические характеристики и поведение материалов в различных условиях эксплуатации.</w:t>
      </w:r>
    </w:p>
    <w:p w14:paraId="70231C14" w14:textId="77777777" w:rsidR="00245C2D" w:rsidRPr="00245C2D" w:rsidRDefault="00245C2D" w:rsidP="00245C2D"/>
    <w:p w14:paraId="0DF92314" w14:textId="77777777" w:rsidR="00245C2D" w:rsidRPr="00245C2D" w:rsidRDefault="00245C2D" w:rsidP="00245C2D">
      <w:r w:rsidRPr="00245C2D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22DE3D3E" w14:textId="72EBEF45" w:rsidR="00786376" w:rsidRPr="00245C2D" w:rsidRDefault="00786376" w:rsidP="00245C2D"/>
    <w:sectPr w:rsidR="00786376" w:rsidRPr="00245C2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409C4" w14:textId="77777777" w:rsidR="00426B3E" w:rsidRDefault="00426B3E">
      <w:r>
        <w:separator/>
      </w:r>
    </w:p>
  </w:endnote>
  <w:endnote w:type="continuationSeparator" w:id="0">
    <w:p w14:paraId="2CE390BD" w14:textId="77777777" w:rsidR="00426B3E" w:rsidRDefault="0042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2347" w14:textId="77777777" w:rsidR="00426B3E" w:rsidRDefault="00426B3E">
      <w:r>
        <w:separator/>
      </w:r>
    </w:p>
  </w:footnote>
  <w:footnote w:type="continuationSeparator" w:id="0">
    <w:p w14:paraId="43A72B15" w14:textId="77777777" w:rsidR="00426B3E" w:rsidRDefault="0042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45C2D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26B3E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DF7898"/>
    <w:rsid w:val="00E05A17"/>
    <w:rsid w:val="00E1000C"/>
    <w:rsid w:val="00E20440"/>
    <w:rsid w:val="00E27255"/>
    <w:rsid w:val="00E275A5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2025-04-10T16:00:00Z</dcterms:created>
  <dcterms:modified xsi:type="dcterms:W3CDTF">2025-04-10T16:00:00Z</dcterms:modified>
</cp:coreProperties>
</file>