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52E09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C532F18" w14:textId="77777777" w:rsidR="007565F4" w:rsidRPr="007565F4" w:rsidRDefault="007565F4" w:rsidP="007565F4">
      <w:pPr>
        <w:jc w:val="center"/>
        <w:rPr>
          <w:b/>
          <w:bCs/>
          <w:sz w:val="28"/>
          <w:szCs w:val="28"/>
        </w:rPr>
      </w:pPr>
      <w:r w:rsidRPr="007565F4">
        <w:rPr>
          <w:b/>
          <w:bCs/>
          <w:sz w:val="28"/>
          <w:szCs w:val="28"/>
        </w:rPr>
        <w:t>«Росатом» и РТУ МИРЭА открыли Центр критической инфраструктуры</w:t>
      </w:r>
    </w:p>
    <w:p w14:paraId="0E426CC3" w14:textId="77777777" w:rsidR="007565F4" w:rsidRPr="007565F4" w:rsidRDefault="007565F4" w:rsidP="007565F4">
      <w:pPr>
        <w:jc w:val="center"/>
        <w:rPr>
          <w:i/>
          <w:iCs/>
        </w:rPr>
      </w:pPr>
      <w:r w:rsidRPr="007565F4">
        <w:rPr>
          <w:i/>
          <w:iCs/>
        </w:rPr>
        <w:t>На его базе будут осуществляться разработки в области технологической независимости и доверенных программно-аппаратных комплексов</w:t>
      </w:r>
    </w:p>
    <w:p w14:paraId="25531B6E" w14:textId="77777777" w:rsidR="007565F4" w:rsidRPr="007565F4" w:rsidRDefault="007565F4" w:rsidP="007565F4"/>
    <w:p w14:paraId="2416CAFB" w14:textId="77777777" w:rsidR="007565F4" w:rsidRDefault="007565F4" w:rsidP="007565F4">
      <w:r w:rsidRPr="007565F4">
        <w:rPr>
          <w:b/>
          <w:bCs/>
        </w:rPr>
        <w:t>16 апреля госкорпорация «Росатом» и Российский технологический университет МИРЭА (РТУ МИРЭА) открыли научно-технологическую лабораторию «Центр критической инфраструктуры» («Центр КИ») на базе передовой инженерной школы университета. Создание центра стало новым этапом в научно-техническом сотрудничестве между организациями.</w:t>
      </w:r>
      <w:r w:rsidRPr="007565F4">
        <w:t xml:space="preserve"> </w:t>
      </w:r>
    </w:p>
    <w:p w14:paraId="58E58EEB" w14:textId="77777777" w:rsidR="007565F4" w:rsidRDefault="007565F4" w:rsidP="007565F4"/>
    <w:p w14:paraId="00501359" w14:textId="462158A7" w:rsidR="007565F4" w:rsidRPr="007565F4" w:rsidRDefault="007565F4" w:rsidP="007565F4">
      <w:r w:rsidRPr="007565F4">
        <w:t xml:space="preserve">Цель «Центра КИ» – подготовка высококвалифицированных кадров, способных решать задачи обеспечения технологического суверенитета России в области устойчивости функционирования объектов критической информационной инфраструктуры (КИИ). Лаборатория станет ключевым звеном в развитии передовой инженерной школы СВЧ-электроники РТУ МИРЭА, призванной сформировать национальный центр компетенций и подготовить инженеров нового поколения. На базе Центра КИ будут осуществляться разработки в области технологической независимости и доверенных программно-аппаратных комплексов, а инженеры «Росатома» будут проводить лекции, мастер-классы и лабораторные работы студентов, заинтересованных в трудоустройстве в атомной отрасли. Центр оснащен современным оборудованием и специализированным программным обеспечением, что позволит студентам получать практический опыт работы с передовыми технологиями, а также вести разработки в интересах отрасли. Студенты РТУ МИРЭА также получают возможность проходить практику и стажировку в «Росатоме». </w:t>
      </w:r>
    </w:p>
    <w:p w14:paraId="1B02DC48" w14:textId="77777777" w:rsidR="007565F4" w:rsidRPr="007565F4" w:rsidRDefault="007565F4" w:rsidP="007565F4"/>
    <w:p w14:paraId="57C96A4F" w14:textId="77777777" w:rsidR="007565F4" w:rsidRPr="007565F4" w:rsidRDefault="007565F4" w:rsidP="007565F4">
      <w:pPr>
        <w:rPr>
          <w:b/>
          <w:bCs/>
        </w:rPr>
      </w:pPr>
      <w:r w:rsidRPr="007565F4">
        <w:t xml:space="preserve">«Росатом» уделяет особое внимание развитию кадрового потенциала в сфере информационных технологий. Открытие Центра критической инфраструктуры в РТУ МИРЭА является еще одним значимым шагом в нашем сотрудничестве к созданию среды, способствующей подготовке квалифицированных сотрудников. Сегодня в цифровом контуре госкорпорации работает 25 тысяч ИТ-специалистов, многие из которых – недавние выпускники вузов. Ежегодно к нам приходят более 750 выпускников и студентов, и эта цифра будет серьёзно расти. К 2030 году мы ждём еще порядка 40 тысяч цифровых специалистов. Мы стремимся привлечь талантливых студентов, чтобы они могли участвовать в решении актуальных задач атомной отрасли и проектах технологического суверенитета. У нас созданы все возможности для профессионального роста и развития. Сегодня это производственные стажировки, участие в международных проектах и научных разработках с наставниками “Росатома”, быстрый карьерный старт ещё во время обучения», – подчеркнула </w:t>
      </w:r>
      <w:r w:rsidRPr="007565F4">
        <w:rPr>
          <w:b/>
          <w:bCs/>
        </w:rPr>
        <w:t>Татьяна Терентьева.</w:t>
      </w:r>
    </w:p>
    <w:p w14:paraId="65002ABE" w14:textId="77777777" w:rsidR="007565F4" w:rsidRPr="007565F4" w:rsidRDefault="007565F4" w:rsidP="007565F4"/>
    <w:p w14:paraId="078FD44F" w14:textId="77777777" w:rsidR="007565F4" w:rsidRDefault="007565F4" w:rsidP="007565F4">
      <w:r w:rsidRPr="007565F4">
        <w:t xml:space="preserve">«В рамках реализации государственной задачи по обеспечению технологического суверенитета госкорпорация “Росатом” осуществляет комплексную работу по развитию кадрового потенциала в сфере критической информационной инфраструктуры. Партнерство с ведущими образовательными учреждениями, такими как РТУ МИРЭА, обеспечивает преемственность </w:t>
      </w:r>
      <w:r w:rsidRPr="007565F4">
        <w:lastRenderedPageBreak/>
        <w:t>поколений специалистов. Сегодня университет не просто готовит высококвалифицированные кадры для создания и эксплуатации отечественных ИТ-решений, но и выступает площадкой для практических исследований в сфере технологической независимости и инженерии. Такой подход позволяет студентам погрузиться в профессиональную деятельность, а также способствует ускоренному внедрению инновационных решений, необходимых для достижения технологического лидерства и обеспечения устойчивого развития цифровой инфраструктуры страны», – отметил Евгений Абакумов.</w:t>
      </w:r>
    </w:p>
    <w:p w14:paraId="60A0C066" w14:textId="77777777" w:rsidR="007565F4" w:rsidRDefault="007565F4" w:rsidP="007565F4"/>
    <w:p w14:paraId="5274B741" w14:textId="729A411D" w:rsidR="007565F4" w:rsidRPr="007565F4" w:rsidRDefault="007565F4" w:rsidP="007565F4">
      <w:r w:rsidRPr="007565F4">
        <w:t xml:space="preserve">«Благодаря сотрудничеству с «Росатомом» студенты могут участвовать в реальных проектах, разрабатывать инновационные решения и получать ценные знания от ведущих экспертов отрасли. Это позволит им стать востребованными специалистами и внести свой вклад в обеспечение технологической независимости России», – отметил ректор РТУ МИРЭА </w:t>
      </w:r>
      <w:r w:rsidRPr="007565F4">
        <w:rPr>
          <w:b/>
          <w:bCs/>
        </w:rPr>
        <w:t>Станислав Кудж</w:t>
      </w:r>
      <w:r w:rsidRPr="007565F4">
        <w:t>.</w:t>
      </w:r>
    </w:p>
    <w:p w14:paraId="62A71898" w14:textId="77777777" w:rsidR="007565F4" w:rsidRPr="007565F4" w:rsidRDefault="007565F4" w:rsidP="007565F4"/>
    <w:p w14:paraId="3F677335" w14:textId="77777777" w:rsidR="007565F4" w:rsidRPr="007565F4" w:rsidRDefault="007565F4" w:rsidP="007565F4">
      <w:pPr>
        <w:rPr>
          <w:b/>
          <w:bCs/>
        </w:rPr>
      </w:pPr>
      <w:r w:rsidRPr="007565F4">
        <w:rPr>
          <w:b/>
          <w:bCs/>
        </w:rPr>
        <w:t>Справка:</w:t>
      </w:r>
    </w:p>
    <w:p w14:paraId="7EBB98FC" w14:textId="77777777" w:rsidR="007565F4" w:rsidRPr="007565F4" w:rsidRDefault="007565F4" w:rsidP="007565F4"/>
    <w:p w14:paraId="05875F0A" w14:textId="77777777" w:rsidR="007565F4" w:rsidRDefault="007565F4" w:rsidP="007565F4">
      <w:r w:rsidRPr="007565F4">
        <w:rPr>
          <w:b/>
          <w:bCs/>
        </w:rPr>
        <w:t>Государственная корпорация по атомной энергии «Росатом»</w:t>
      </w:r>
      <w:r w:rsidRPr="007565F4">
        <w:t xml:space="preserve"> – многопрофильный холдинг, объединяющий активы в энергетике, машиностроении, строительстве и других отраслях. Его стратегия заключается в развитии низкоуглеродной генерации, включая ветроэнергетику. Госкорпорация является национальным лидером в производстве электроэнергии (около 20 % от общей выработки) и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мощности). В сферу деятельности «Росатома» входит также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работают более 420 тысяч человек.</w:t>
      </w:r>
    </w:p>
    <w:p w14:paraId="321BBA28" w14:textId="77777777" w:rsidR="007565F4" w:rsidRDefault="007565F4" w:rsidP="007565F4"/>
    <w:p w14:paraId="7DE8E87D" w14:textId="3555A806" w:rsidR="007565F4" w:rsidRPr="007565F4" w:rsidRDefault="007565F4" w:rsidP="007565F4">
      <w:r w:rsidRPr="007565F4">
        <w:t>Федеральный проект «Передовые инженерные школы» (ПИШ) направлен на подготовку специалистов для высокопроизводительных секторов экономики, ориентированных на экспорт. Отобранные по конкурсу вузы совместно с технологическими компаниями создают передовые инженерные школы – площадки для совместных разработок и для обучения студентов. Проект был разработан Минобрнауки России в качестве стратегической инициативы и являлся частью государственной программы «Научно-технологическое развитие Российской Федерации».</w:t>
      </w:r>
    </w:p>
    <w:p w14:paraId="6B2C07CE" w14:textId="77777777" w:rsidR="007565F4" w:rsidRPr="007565F4" w:rsidRDefault="007565F4" w:rsidP="007565F4"/>
    <w:p w14:paraId="1334688B" w14:textId="77777777" w:rsidR="007565F4" w:rsidRPr="007565F4" w:rsidRDefault="007565F4" w:rsidP="007565F4">
      <w:r w:rsidRPr="007565F4">
        <w:t>Правительство РФ и крупные российские компании уделяют большое внимание планомерной работе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 и стажировок для студентов с последующим их трудоустройством.</w:t>
      </w:r>
    </w:p>
    <w:p w14:paraId="5C9B55F7" w14:textId="77777777" w:rsidR="007565F4" w:rsidRPr="007565F4" w:rsidRDefault="007565F4" w:rsidP="007565F4"/>
    <w:p w14:paraId="05631171" w14:textId="27F29A46" w:rsidR="00CE6513" w:rsidRPr="007565F4" w:rsidRDefault="00CE6513" w:rsidP="007565F4"/>
    <w:sectPr w:rsidR="00CE6513" w:rsidRPr="007565F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6D4F" w14:textId="77777777" w:rsidR="00C9239B" w:rsidRDefault="00C9239B">
      <w:r>
        <w:separator/>
      </w:r>
    </w:p>
  </w:endnote>
  <w:endnote w:type="continuationSeparator" w:id="0">
    <w:p w14:paraId="7E8B640B" w14:textId="77777777" w:rsidR="00C9239B" w:rsidRDefault="00C9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43FA7" w14:textId="77777777" w:rsidR="00C9239B" w:rsidRDefault="00C9239B">
      <w:r>
        <w:separator/>
      </w:r>
    </w:p>
  </w:footnote>
  <w:footnote w:type="continuationSeparator" w:id="0">
    <w:p w14:paraId="4837D834" w14:textId="77777777" w:rsidR="00C9239B" w:rsidRDefault="00C92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2025-04-16T11:25:00Z</dcterms:created>
  <dcterms:modified xsi:type="dcterms:W3CDTF">2025-04-16T18:24:00Z</dcterms:modified>
</cp:coreProperties>
</file>