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FBDF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73362F" w:rsidR="00A514EF" w:rsidRPr="00A91A68" w:rsidRDefault="00552BD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D9FC5E6" w14:textId="77777777" w:rsidR="00D955E1" w:rsidRPr="00D955E1" w:rsidRDefault="00D955E1" w:rsidP="00D955E1">
      <w:pPr>
        <w:jc w:val="center"/>
        <w:rPr>
          <w:b/>
          <w:bCs/>
          <w:sz w:val="28"/>
          <w:szCs w:val="28"/>
        </w:rPr>
      </w:pPr>
      <w:r w:rsidRPr="00D955E1">
        <w:rPr>
          <w:b/>
          <w:bCs/>
          <w:sz w:val="28"/>
          <w:szCs w:val="28"/>
        </w:rPr>
        <w:t>На Дальнем Востоке открылся первый Центр аддитивных технологий общего доступа</w:t>
      </w:r>
    </w:p>
    <w:p w14:paraId="4577C5FF" w14:textId="77777777" w:rsidR="00D955E1" w:rsidRPr="00D955E1" w:rsidRDefault="00D955E1" w:rsidP="00D955E1">
      <w:pPr>
        <w:jc w:val="center"/>
        <w:rPr>
          <w:i/>
          <w:iCs/>
        </w:rPr>
      </w:pPr>
      <w:r w:rsidRPr="00D955E1">
        <w:rPr>
          <w:i/>
          <w:iCs/>
        </w:rPr>
        <w:t>Он создан при содействии «Росатома» и предназначен для внедрения 3D-печати в промышленность региона</w:t>
      </w:r>
    </w:p>
    <w:p w14:paraId="1EF39F61" w14:textId="77777777" w:rsidR="00D955E1" w:rsidRPr="00D955E1" w:rsidRDefault="00D955E1" w:rsidP="00D955E1"/>
    <w:p w14:paraId="03361A9E" w14:textId="77777777" w:rsidR="00D955E1" w:rsidRPr="00D955E1" w:rsidRDefault="00D955E1" w:rsidP="00D955E1">
      <w:r w:rsidRPr="00D955E1">
        <w:rPr>
          <w:b/>
          <w:bCs/>
        </w:rPr>
        <w:t xml:space="preserve">В Хабаровске, на базе Дальневосточного государственного университета путей сообщения (ДВГУПС), состоялось открытие Центра аддитивных технологий общего доступа (ЦАТОД). Создание центра стало возможным благодаря поддержке Топливного дивизиона «Росатома». В церемонии приняли участие губернатор Хабаровского края Дмитрий Демешин, ректор ДВГУПС Владимир </w:t>
      </w:r>
      <w:proofErr w:type="spellStart"/>
      <w:r w:rsidRPr="00D955E1">
        <w:rPr>
          <w:b/>
          <w:bCs/>
        </w:rPr>
        <w:t>Буровцев</w:t>
      </w:r>
      <w:proofErr w:type="spellEnd"/>
      <w:r w:rsidRPr="00D955E1">
        <w:rPr>
          <w:b/>
          <w:bCs/>
        </w:rPr>
        <w:t xml:space="preserve">, исполнительный директор Ассоциации развития аддитивных технологий Ольга </w:t>
      </w:r>
      <w:proofErr w:type="spellStart"/>
      <w:r w:rsidRPr="00D955E1">
        <w:rPr>
          <w:b/>
          <w:bCs/>
        </w:rPr>
        <w:t>Оспенникова</w:t>
      </w:r>
      <w:proofErr w:type="spellEnd"/>
      <w:r w:rsidRPr="00D955E1">
        <w:rPr>
          <w:b/>
          <w:bCs/>
        </w:rPr>
        <w:t xml:space="preserve"> и директор бизнес-направления «Аддитивные технологии» Топливного дивизиона «Росатома» Илья </w:t>
      </w:r>
      <w:proofErr w:type="spellStart"/>
      <w:r w:rsidRPr="00D955E1">
        <w:rPr>
          <w:b/>
          <w:bCs/>
        </w:rPr>
        <w:t>Кавелашвили</w:t>
      </w:r>
      <w:proofErr w:type="spellEnd"/>
      <w:r w:rsidRPr="00D955E1">
        <w:rPr>
          <w:b/>
          <w:bCs/>
        </w:rPr>
        <w:t>.</w:t>
      </w:r>
      <w:r w:rsidRPr="00D955E1">
        <w:t xml:space="preserve"> Центр оснащен 3D-принтерами, произведенными «Росатомом», включая отечественные установки FORA F300, которые позволяют изготавливать изделия методом послойного нанесения расплавленного </w:t>
      </w:r>
      <w:proofErr w:type="spellStart"/>
      <w:r w:rsidRPr="00D955E1">
        <w:t>филамента</w:t>
      </w:r>
      <w:proofErr w:type="spellEnd"/>
      <w:r w:rsidRPr="00D955E1">
        <w:t>.</w:t>
      </w:r>
    </w:p>
    <w:p w14:paraId="4DA7D2B9" w14:textId="77777777" w:rsidR="00D955E1" w:rsidRPr="00D955E1" w:rsidRDefault="00D955E1" w:rsidP="00D955E1"/>
    <w:p w14:paraId="3A4BED4F" w14:textId="77777777" w:rsidR="00D955E1" w:rsidRPr="00D955E1" w:rsidRDefault="00D955E1" w:rsidP="00D955E1">
      <w:r w:rsidRPr="00D955E1">
        <w:t>Центр призван стать ключевой площадкой для внедрения технологий 3D-печати в различных отраслях промышленности, включая развитие инфраструктуры Северного морского пути. Университет разработал новые образовательные программы, направленные на подготовку специалистов в области аддитивного производства. Ожидается, что ЦАТОД окажет значительное влияние на развитие рынка 3D-технологий на Дальнем Востоке и станет важным элементом образовательной и промышленной экосистемы региона.</w:t>
      </w:r>
    </w:p>
    <w:p w14:paraId="0DDBC1F9" w14:textId="77777777" w:rsidR="00D955E1" w:rsidRPr="00D955E1" w:rsidRDefault="00D955E1" w:rsidP="00D955E1"/>
    <w:p w14:paraId="42AD31DE" w14:textId="77777777" w:rsidR="00D955E1" w:rsidRPr="00D955E1" w:rsidRDefault="00D955E1" w:rsidP="00D955E1">
      <w:r w:rsidRPr="00D955E1">
        <w:t xml:space="preserve">«Открытие Центра аддитивных технологий общего доступа имеет важное значение для научно-технологического развития края. Это станет импульсом для формирования рынка 3D-технологий на Дальнем Востоке. Мы обеспечим Центр государственным заказом, чтобы поддержать его развитие и применять самые новейшие технологии в производственном комплексе края в самых широких областях», – подчеркнул губернатор Хабаровского края </w:t>
      </w:r>
      <w:r w:rsidRPr="00D955E1">
        <w:rPr>
          <w:b/>
          <w:bCs/>
        </w:rPr>
        <w:t>Дмитрий Демешин</w:t>
      </w:r>
      <w:r w:rsidRPr="00D955E1">
        <w:t>.</w:t>
      </w:r>
    </w:p>
    <w:p w14:paraId="095EE546" w14:textId="77777777" w:rsidR="00D955E1" w:rsidRPr="00D955E1" w:rsidRDefault="00D955E1" w:rsidP="00D955E1"/>
    <w:p w14:paraId="188E56D2" w14:textId="0FA01998" w:rsidR="00D955E1" w:rsidRPr="00D955E1" w:rsidRDefault="00D955E1" w:rsidP="00D955E1">
      <w:r w:rsidRPr="00D955E1">
        <w:t xml:space="preserve">«ЦАТОД позволит молодым ученым, аспирантам и студентам работать над реальными проектами в области аддитивных технологий, что ускорит внедрение инноваций в промышленность. Центр станет площадкой для коллаборации студентов разных специальностей – от инженеров до программистов, что соответствует тренду на цифровизацию и автоматизацию производства», – прокомментировал ректор ДВГУПС </w:t>
      </w:r>
      <w:r w:rsidRPr="00D955E1">
        <w:rPr>
          <w:b/>
          <w:bCs/>
        </w:rPr>
        <w:t xml:space="preserve">Владимир </w:t>
      </w:r>
      <w:proofErr w:type="spellStart"/>
      <w:r w:rsidRPr="00D955E1">
        <w:rPr>
          <w:b/>
          <w:bCs/>
        </w:rPr>
        <w:t>Буровцев</w:t>
      </w:r>
      <w:proofErr w:type="spellEnd"/>
      <w:r w:rsidRPr="00D955E1">
        <w:t>.</w:t>
      </w:r>
    </w:p>
    <w:p w14:paraId="27A56618" w14:textId="77777777" w:rsidR="00D955E1" w:rsidRPr="00D955E1" w:rsidRDefault="00D955E1" w:rsidP="00D955E1"/>
    <w:p w14:paraId="0F4A7C37" w14:textId="77777777" w:rsidR="00D955E1" w:rsidRPr="00D955E1" w:rsidRDefault="00D955E1" w:rsidP="00D955E1">
      <w:r w:rsidRPr="00D955E1">
        <w:t xml:space="preserve">«Сотрудничество атомной отрасли с образовательными учреждениями происходит в рамках развития проекта по созданию федеральной сети ЦАТОД и формирования экосистемы “Детский сад – школа – университет – предприятие”. Такие инициативы позволят проводить раннюю профориентацию и стимулировать развитие кадрового потенциала в области аддитивных </w:t>
      </w:r>
      <w:r w:rsidRPr="00D955E1">
        <w:lastRenderedPageBreak/>
        <w:t xml:space="preserve">технологий в ответ на потребности отечественных промышленных компаний», – отметила исполнительный директор Ассоциации развития аддитивных технологий </w:t>
      </w:r>
      <w:r w:rsidRPr="00D955E1">
        <w:rPr>
          <w:b/>
          <w:bCs/>
        </w:rPr>
        <w:t xml:space="preserve">Ольга </w:t>
      </w:r>
      <w:proofErr w:type="spellStart"/>
      <w:r w:rsidRPr="00D955E1">
        <w:rPr>
          <w:b/>
          <w:bCs/>
        </w:rPr>
        <w:t>Оспенникова</w:t>
      </w:r>
      <w:proofErr w:type="spellEnd"/>
      <w:r w:rsidRPr="00D955E1">
        <w:t>.</w:t>
      </w:r>
    </w:p>
    <w:p w14:paraId="378C071F" w14:textId="77777777" w:rsidR="00D955E1" w:rsidRPr="00D955E1" w:rsidRDefault="00D955E1" w:rsidP="00D955E1"/>
    <w:p w14:paraId="11FA127F" w14:textId="77777777" w:rsidR="00D955E1" w:rsidRPr="00D955E1" w:rsidRDefault="00D955E1" w:rsidP="00D955E1">
      <w:r w:rsidRPr="00D955E1">
        <w:t xml:space="preserve">«Для промышленного развития страны очень важно внедрение культуры аддитивного производства во всех федеральных округах, и мы очень рады, что теперь наша региональная сеть ЦАТОД, которую “Росатом” начал развивать всего два года назад, уже охватывает и европейскую часть страны, и Сибирь, и Дальний Восток. От Белгорода на западе до Хабаровска на Востоке уже созданы пять центров трехмерной печати на базе университетов, не считая образовательных центров для школьников и дошкольников», – сказал директор бизнес-направления «Аддитивные технологии» Топливного дивизиона «Росатома» </w:t>
      </w:r>
      <w:r w:rsidRPr="00D955E1">
        <w:rPr>
          <w:b/>
          <w:bCs/>
        </w:rPr>
        <w:t xml:space="preserve">Илья </w:t>
      </w:r>
      <w:proofErr w:type="spellStart"/>
      <w:r w:rsidRPr="00D955E1">
        <w:rPr>
          <w:b/>
          <w:bCs/>
        </w:rPr>
        <w:t>Кавелашвили</w:t>
      </w:r>
      <w:proofErr w:type="spellEnd"/>
      <w:r w:rsidRPr="00D955E1">
        <w:t>.</w:t>
      </w:r>
    </w:p>
    <w:p w14:paraId="41A44AA2" w14:textId="77777777" w:rsidR="00D955E1" w:rsidRPr="00D955E1" w:rsidRDefault="00D955E1" w:rsidP="00D955E1"/>
    <w:p w14:paraId="56D0010B" w14:textId="526E1EDA" w:rsidR="00D955E1" w:rsidRPr="00D955E1" w:rsidRDefault="00D955E1" w:rsidP="00D955E1">
      <w:pPr>
        <w:rPr>
          <w:b/>
          <w:bCs/>
        </w:rPr>
      </w:pPr>
      <w:r w:rsidRPr="00D955E1">
        <w:rPr>
          <w:b/>
          <w:bCs/>
        </w:rPr>
        <w:t>С</w:t>
      </w:r>
      <w:r w:rsidRPr="00D955E1">
        <w:rPr>
          <w:b/>
          <w:bCs/>
        </w:rPr>
        <w:t>правк</w:t>
      </w:r>
      <w:r w:rsidRPr="00D955E1">
        <w:rPr>
          <w:b/>
          <w:bCs/>
        </w:rPr>
        <w:t>а</w:t>
      </w:r>
      <w:r w:rsidRPr="00D955E1">
        <w:rPr>
          <w:b/>
          <w:bCs/>
        </w:rPr>
        <w:t>:</w:t>
      </w:r>
    </w:p>
    <w:p w14:paraId="04C4D4D2" w14:textId="77777777" w:rsidR="00D955E1" w:rsidRPr="00D955E1" w:rsidRDefault="00D955E1" w:rsidP="00D955E1"/>
    <w:p w14:paraId="0E253D41" w14:textId="691EB04E" w:rsidR="00D955E1" w:rsidRPr="00D955E1" w:rsidRDefault="00D955E1" w:rsidP="00D955E1">
      <w:r w:rsidRPr="00D955E1">
        <w:rPr>
          <w:b/>
          <w:bCs/>
        </w:rPr>
        <w:t>Топливный дивизион госкорпорации «Росатом»</w:t>
      </w:r>
      <w:r w:rsidRPr="00D955E1">
        <w:t xml:space="preserve"> (управляющая компания – АО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10" w:history="1">
        <w:r w:rsidRPr="00D955E1">
          <w:rPr>
            <w:rStyle w:val="a4"/>
          </w:rPr>
          <w:t>tvel.ru</w:t>
        </w:r>
      </w:hyperlink>
    </w:p>
    <w:p w14:paraId="45ABAC99" w14:textId="77777777" w:rsidR="00D955E1" w:rsidRPr="00D955E1" w:rsidRDefault="00D955E1" w:rsidP="00D955E1"/>
    <w:p w14:paraId="66093615" w14:textId="77777777" w:rsidR="00D955E1" w:rsidRPr="00D955E1" w:rsidRDefault="00D955E1" w:rsidP="00D955E1"/>
    <w:p w14:paraId="0A6CAEEE" w14:textId="13E1423D" w:rsidR="00D955E1" w:rsidRPr="00D955E1" w:rsidRDefault="00D955E1" w:rsidP="00D955E1">
      <w:r w:rsidRPr="00D955E1">
        <w:t>Аддитивные технологии позволяют производить детали и комплектующие, которые сложно изготовить традиционными методами с применением литья и механообработки. Трехмерная печать снижает массу изделий, оптимизирует затрачиваемые материалы и сокращает сроки производства. Современные 3D-принтеры позволяют оперативно перенастраивать параметры печати для изготовления изделий из различных материалов. Продукция 3D-печати находит применение в самых разных областях – от ядерных и космических технологий до медицины.</w:t>
      </w:r>
    </w:p>
    <w:p w14:paraId="067F9823" w14:textId="77777777" w:rsidR="00D955E1" w:rsidRPr="00D955E1" w:rsidRDefault="00D955E1" w:rsidP="00D955E1"/>
    <w:p w14:paraId="67FC289D" w14:textId="77777777" w:rsidR="00D955E1" w:rsidRPr="00D955E1" w:rsidRDefault="00D955E1" w:rsidP="00D955E1">
      <w:r w:rsidRPr="00D955E1">
        <w:t xml:space="preserve">«Росатом» стал первой крупной российской компанией, начавшей разработку технологий и создание отечественного оборудования для трехмерной печати, реализуя комплексный подход. Атомная отрасль выступает одновременно и поставщиком, и крупным заказчиком в области аддитивного производства, активно внедряя эти технологии в свои бизнес-процессы. </w:t>
      </w:r>
    </w:p>
    <w:p w14:paraId="4FAF0E30" w14:textId="77777777" w:rsidR="00D955E1" w:rsidRPr="00D955E1" w:rsidRDefault="00D955E1" w:rsidP="00D955E1">
      <w:r w:rsidRPr="00D955E1">
        <w:t xml:space="preserve">Бизнес-направление «Аддитивные технологии» Топливного дивизиона «Росатома» объединяет полный цикл производства от разработки 3D-принтеров и комплектующих до специальных порошков, программного обеспечения, производства материалов для печати и обучения. Компания обеспечивает российские производственные предприятия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 </w:t>
      </w:r>
      <w:hyperlink r:id="rId11" w:history="1">
        <w:r w:rsidRPr="00D955E1">
          <w:rPr>
            <w:rStyle w:val="a4"/>
          </w:rPr>
          <w:t>https://rosat.tv</w:t>
        </w:r>
        <w:r w:rsidRPr="00D955E1">
          <w:rPr>
            <w:rStyle w:val="a4"/>
          </w:rPr>
          <w:t>e</w:t>
        </w:r>
        <w:r w:rsidRPr="00D955E1">
          <w:rPr>
            <w:rStyle w:val="a4"/>
          </w:rPr>
          <w:t>l.ru/</w:t>
        </w:r>
      </w:hyperlink>
    </w:p>
    <w:p w14:paraId="09C02AA5" w14:textId="77777777" w:rsidR="00D955E1" w:rsidRPr="00D955E1" w:rsidRDefault="00D955E1" w:rsidP="00D955E1"/>
    <w:p w14:paraId="2C30C24D" w14:textId="02FE868D" w:rsidR="00D955E1" w:rsidRPr="00D955E1" w:rsidRDefault="00D955E1" w:rsidP="00D955E1">
      <w:r w:rsidRPr="00D955E1">
        <w:lastRenderedPageBreak/>
        <w:t xml:space="preserve">Для успешного внедрения аддитивных технологий и создания кадрового потенциала в будущем «Росатом» ведет работу с подрастающим поколением от детских садов до вузов. С этой целью создается федеральная сеть Центров аддитивных технологий общего доступа – ЦАТОД. Задача ЦАТОД – опережающая подготовка высококвалифицированных инженеров аддитивного производства для предприятий госкорпорации «Росатом» и крупнейших технологичных компаний, а также разработка отечественных материалов и технологий 3D-печати, проведение НИР и ОКР, выполнение заказов региональных предприятий на трехмерную печать. На данный момент в России существует семь таких центров: в 2023 году открылись ЦАТОД в Удмуртском государственном университете в Ижевске и в АНОО «Город детства» в подмосковном Красногорске, в 2024 году – в Томском политехническом университете, Белгородском государственном университете, в 2025 году </w:t>
      </w:r>
      <w:r w:rsidR="00320495" w:rsidRPr="00D955E1">
        <w:t>–</w:t>
      </w:r>
      <w:r w:rsidRPr="00D955E1">
        <w:t xml:space="preserve"> в АНОО «Город детства» в Химках, в Самарском университете им. Королева, а также в Хабаровском ДВГУПС.</w:t>
      </w:r>
    </w:p>
    <w:p w14:paraId="659ACCF3" w14:textId="77777777" w:rsidR="00D955E1" w:rsidRPr="00D955E1" w:rsidRDefault="00D955E1" w:rsidP="00D955E1"/>
    <w:p w14:paraId="7BDB9309" w14:textId="2918E9A3" w:rsidR="00D955E1" w:rsidRPr="00D955E1" w:rsidRDefault="00320495" w:rsidP="00D955E1">
      <w:r w:rsidRPr="00D955E1">
        <w:t>ДВГУПС</w:t>
      </w:r>
      <w:r w:rsidR="00D955E1" w:rsidRPr="00D955E1">
        <w:t xml:space="preserve"> уже разработал программу бакалавриата по направлению «Машиностроение», профиль «Аддитивные технологии». Также разработаны программы профессиональной переподготовки, повышения квалификации и зимней научно-образовательной школы. </w:t>
      </w:r>
    </w:p>
    <w:p w14:paraId="31A4CB7D" w14:textId="77777777" w:rsidR="00D955E1" w:rsidRPr="00D955E1" w:rsidRDefault="00D955E1" w:rsidP="00D955E1"/>
    <w:p w14:paraId="1A1F40C5" w14:textId="77777777" w:rsidR="00D955E1" w:rsidRPr="00D955E1" w:rsidRDefault="00D955E1" w:rsidP="00D955E1">
      <w:r w:rsidRPr="00D955E1"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3C048E8C" w14:textId="77777777" w:rsidR="00D955E1" w:rsidRPr="00D955E1" w:rsidRDefault="00D955E1" w:rsidP="00D955E1"/>
    <w:p w14:paraId="22DE3D3E" w14:textId="72EBEF45" w:rsidR="00786376" w:rsidRPr="00D955E1" w:rsidRDefault="00786376" w:rsidP="00D955E1"/>
    <w:sectPr w:rsidR="00786376" w:rsidRPr="00D955E1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511A1" w14:textId="77777777" w:rsidR="00A46B4B" w:rsidRDefault="00A46B4B">
      <w:r>
        <w:separator/>
      </w:r>
    </w:p>
  </w:endnote>
  <w:endnote w:type="continuationSeparator" w:id="0">
    <w:p w14:paraId="390B510C" w14:textId="77777777" w:rsidR="00A46B4B" w:rsidRDefault="00A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A195" w14:textId="77777777" w:rsidR="00A46B4B" w:rsidRDefault="00A46B4B">
      <w:r>
        <w:separator/>
      </w:r>
    </w:p>
  </w:footnote>
  <w:footnote w:type="continuationSeparator" w:id="0">
    <w:p w14:paraId="4D6C3E48" w14:textId="77777777" w:rsidR="00A46B4B" w:rsidRDefault="00A4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46B4B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t.tv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2025-04-08T10:42:00Z</dcterms:created>
  <dcterms:modified xsi:type="dcterms:W3CDTF">2025-04-08T10:42:00Z</dcterms:modified>
</cp:coreProperties>
</file>