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C1FF16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6C75A84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6B39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6515BF9" w14:textId="77777777" w:rsidR="004F7E19" w:rsidRPr="004F7E19" w:rsidRDefault="004F7E19" w:rsidP="004F7E19">
      <w:pPr>
        <w:jc w:val="center"/>
        <w:rPr>
          <w:b/>
          <w:bCs/>
          <w:sz w:val="28"/>
          <w:szCs w:val="28"/>
        </w:rPr>
      </w:pPr>
      <w:r w:rsidRPr="004F7E19">
        <w:rPr>
          <w:b/>
          <w:bCs/>
          <w:sz w:val="28"/>
          <w:szCs w:val="28"/>
        </w:rPr>
        <w:t>Сооружение первых зданий строительно-монтажной базы в рамках проекта сооружения АСММ началось в Узбекистане</w:t>
      </w:r>
    </w:p>
    <w:p w14:paraId="3A4230FB" w14:textId="77777777" w:rsidR="004F7E19" w:rsidRPr="004F7E19" w:rsidRDefault="004F7E19" w:rsidP="004F7E19">
      <w:pPr>
        <w:jc w:val="center"/>
        <w:rPr>
          <w:i/>
          <w:iCs/>
        </w:rPr>
      </w:pPr>
      <w:r w:rsidRPr="004F7E19">
        <w:rPr>
          <w:i/>
          <w:iCs/>
        </w:rPr>
        <w:t>База призвана обеспечить проект всеми необходимыми вспомогательными площадями</w:t>
      </w:r>
    </w:p>
    <w:p w14:paraId="185DD8A4" w14:textId="77777777" w:rsidR="004F7E19" w:rsidRPr="004F7E19" w:rsidRDefault="004F7E19" w:rsidP="004F7E19"/>
    <w:p w14:paraId="634CBBAE" w14:textId="77777777" w:rsidR="004F7E19" w:rsidRPr="004F7E19" w:rsidRDefault="004F7E19" w:rsidP="004F7E19">
      <w:pPr>
        <w:rPr>
          <w:b/>
          <w:bCs/>
        </w:rPr>
      </w:pPr>
      <w:r w:rsidRPr="004F7E19">
        <w:rPr>
          <w:b/>
          <w:bCs/>
        </w:rPr>
        <w:t>В Джизакском районе Узбекистана началось сооружение строительно-монтажной базы (СМБ) в рамках проекта атомной электростанции малой мощности (АСММ) с реактором РИТМ-200Н, реализуемого по российскому проекту.</w:t>
      </w:r>
    </w:p>
    <w:p w14:paraId="11C8F395" w14:textId="77777777" w:rsidR="004F7E19" w:rsidRPr="004F7E19" w:rsidRDefault="004F7E19" w:rsidP="004F7E19"/>
    <w:p w14:paraId="653547C9" w14:textId="65961515" w:rsidR="004F7E19" w:rsidRPr="004F7E19" w:rsidRDefault="004F7E19" w:rsidP="004F7E19">
      <w:r w:rsidRPr="004F7E19">
        <w:t>Строительно-монтажная база призвана обеспечит</w:t>
      </w:r>
      <w:r>
        <w:t>ь</w:t>
      </w:r>
      <w:r w:rsidRPr="004F7E19">
        <w:t xml:space="preserve"> необходимые площади для административных и производственных зданий на весь период сооружения энергоблоков АСММ. Также на данной площадке планируется разместить складское хозяйство и цеха укрупненной сборки. </w:t>
      </w:r>
    </w:p>
    <w:p w14:paraId="480FCDC0" w14:textId="77777777" w:rsidR="004F7E19" w:rsidRPr="004F7E19" w:rsidRDefault="004F7E19" w:rsidP="004F7E19"/>
    <w:p w14:paraId="21550F86" w14:textId="0E2B19C9" w:rsidR="004F7E19" w:rsidRPr="004F7E19" w:rsidRDefault="004F7E19" w:rsidP="004F7E19">
      <w:r w:rsidRPr="004F7E19">
        <w:t xml:space="preserve">«В настоящее время Инжиниринговый дивизион “Росатома” продолжает работы по подготовке документации для АЭС малой мощности с реакторными установками РИТМ-200Н, новейшей разработки, в основу которой заложен многолетний опыт эксплуатации реакторов российского дизайна. Российский проект АСММ обеспечит Узбекистан гарантированным объемом электроэнергии на десятилетия вперед и заложит надежную основу для развития атомной отрасли во всем регионе», – сообщил вице-президент – директор проекта по сооружению АЭС в Республике Узбекистан АО «Атомстройэкспорт» </w:t>
      </w:r>
      <w:r w:rsidRPr="004F7E19">
        <w:rPr>
          <w:b/>
          <w:bCs/>
        </w:rPr>
        <w:t>Павел Безруков</w:t>
      </w:r>
      <w:r w:rsidRPr="004F7E19">
        <w:t>.</w:t>
      </w:r>
    </w:p>
    <w:p w14:paraId="57415A2D" w14:textId="77777777" w:rsidR="004F7E19" w:rsidRPr="004F7E19" w:rsidRDefault="004F7E19" w:rsidP="004F7E19"/>
    <w:p w14:paraId="012D49AB" w14:textId="77777777" w:rsidR="004F7E19" w:rsidRPr="004F7E19" w:rsidRDefault="004F7E19" w:rsidP="004F7E19">
      <w:r w:rsidRPr="004F7E19">
        <w:t xml:space="preserve">«Эта атомная станция малой мощности с реактором РИТМ-200Н, основанным на проверенных временем технологиях и опыте безаварийной эксплуатации, станет надежным источником экологически чистой энергии. Компактность, высочайший уровень безопасности и эффективность делают РИТМ-200Н идеальным решением для устойчивого развития энергетики региона», – подчеркнул заместитель директора Дирекции по строительству АЭС </w:t>
      </w:r>
      <w:proofErr w:type="spellStart"/>
      <w:r w:rsidRPr="004F7E19">
        <w:rPr>
          <w:b/>
          <w:bCs/>
        </w:rPr>
        <w:t>Отабек</w:t>
      </w:r>
      <w:proofErr w:type="spellEnd"/>
      <w:r w:rsidRPr="004F7E19">
        <w:rPr>
          <w:b/>
          <w:bCs/>
        </w:rPr>
        <w:t xml:space="preserve"> Аманов</w:t>
      </w:r>
      <w:r w:rsidRPr="004F7E19">
        <w:t>.</w:t>
      </w:r>
    </w:p>
    <w:p w14:paraId="416FC604" w14:textId="77777777" w:rsidR="004F7E19" w:rsidRPr="004F7E19" w:rsidRDefault="004F7E19" w:rsidP="004F7E19"/>
    <w:p w14:paraId="780C5753" w14:textId="0ED82F13" w:rsidR="004F7E19" w:rsidRPr="004F7E19" w:rsidRDefault="004F7E19" w:rsidP="004F7E19">
      <w:pPr>
        <w:rPr>
          <w:b/>
          <w:bCs/>
        </w:rPr>
      </w:pPr>
      <w:r w:rsidRPr="004F7E19">
        <w:rPr>
          <w:b/>
          <w:bCs/>
        </w:rPr>
        <w:t>С</w:t>
      </w:r>
      <w:r w:rsidRPr="004F7E19">
        <w:rPr>
          <w:b/>
          <w:bCs/>
        </w:rPr>
        <w:t>правк</w:t>
      </w:r>
      <w:r w:rsidRPr="004F7E19">
        <w:rPr>
          <w:b/>
          <w:bCs/>
        </w:rPr>
        <w:t>а</w:t>
      </w:r>
      <w:r w:rsidRPr="004F7E19">
        <w:rPr>
          <w:b/>
          <w:bCs/>
        </w:rPr>
        <w:t>:</w:t>
      </w:r>
    </w:p>
    <w:p w14:paraId="0C7F0896" w14:textId="77777777" w:rsidR="004F7E19" w:rsidRPr="004F7E19" w:rsidRDefault="004F7E19" w:rsidP="004F7E19"/>
    <w:p w14:paraId="007918AB" w14:textId="111EA7BE" w:rsidR="004F7E19" w:rsidRPr="004F7E19" w:rsidRDefault="004F7E19" w:rsidP="004F7E19">
      <w:r w:rsidRPr="004F7E19">
        <w:rPr>
          <w:b/>
          <w:bCs/>
        </w:rPr>
        <w:t xml:space="preserve">Инжиниринговый дивизион </w:t>
      </w:r>
      <w:r w:rsidRPr="004F7E19">
        <w:rPr>
          <w:b/>
          <w:bCs/>
        </w:rPr>
        <w:t>г</w:t>
      </w:r>
      <w:r w:rsidRPr="004F7E19">
        <w:rPr>
          <w:b/>
          <w:bCs/>
        </w:rPr>
        <w:t>оскорпорации «Росатом»</w:t>
      </w:r>
      <w:r w:rsidRPr="004F7E19">
        <w:t xml:space="preserve">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 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14:paraId="40B4181C" w14:textId="77777777" w:rsidR="004F7E19" w:rsidRPr="004F7E19" w:rsidRDefault="004F7E19" w:rsidP="004F7E19">
      <w:r w:rsidRPr="004F7E19">
        <w:t>Инжиниринговый дивизион занимает первое место в мире по портфелю заказов и количеству одновременно сооружаемых АЭС в разных странах мира. Порядка 80% выручки дивизиона составляют зарубежные проекты.</w:t>
      </w:r>
    </w:p>
    <w:p w14:paraId="580DC8A8" w14:textId="77777777" w:rsidR="004F7E19" w:rsidRPr="004F7E19" w:rsidRDefault="004F7E19" w:rsidP="004F7E19">
      <w:r w:rsidRPr="004F7E19">
        <w:t xml:space="preserve"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</w:t>
      </w:r>
      <w:r w:rsidRPr="004F7E19">
        <w:lastRenderedPageBreak/>
        <w:t xml:space="preserve">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10" w:history="1">
        <w:r w:rsidRPr="004F7E19">
          <w:rPr>
            <w:rStyle w:val="a4"/>
          </w:rPr>
          <w:t>www.ase-ec.ru</w:t>
        </w:r>
      </w:hyperlink>
    </w:p>
    <w:p w14:paraId="23D7BC36" w14:textId="77777777" w:rsidR="004F7E19" w:rsidRPr="004F7E19" w:rsidRDefault="004F7E19" w:rsidP="004F7E19"/>
    <w:p w14:paraId="265C1BAA" w14:textId="77777777" w:rsidR="004F7E19" w:rsidRPr="004F7E19" w:rsidRDefault="004F7E19" w:rsidP="004F7E19">
      <w:r w:rsidRPr="004F7E19">
        <w:t>Контракт, подписанный 27 мая 2024 года, предусматривает строительство в Джизакской области Узбекистана АСММ по российскому проекту общей мощностью 330 МВт (6 реакторов по 55 МВт каждый). АО «Атомстройэкспорт» (Инжиниринговый дивизион Госкорпорации «Росатом») выступает генеральным подрядчиком сооружения станции, к строительству также будут привлечены местные компании. В основе узбекистанского проекта лежит новейшая российская разработка – водо-водяной ядерный реактор РИТМ-200Н, который является результатом адаптации инновационной технологии малой мощности судового исполнения РИТМ-200 под наземное размещение. Проект характеризуют компактность, интегральная компоновка и сокращенные темпы сооружения по сравнению с атомными станциями большой мощности.</w:t>
      </w:r>
    </w:p>
    <w:p w14:paraId="369E1D81" w14:textId="77777777" w:rsidR="004F7E19" w:rsidRPr="004F7E19" w:rsidRDefault="004F7E19" w:rsidP="004F7E19"/>
    <w:p w14:paraId="6ADEA20C" w14:textId="77777777" w:rsidR="004F7E19" w:rsidRPr="004F7E19" w:rsidRDefault="004F7E19" w:rsidP="004F7E19">
      <w:r w:rsidRPr="004F7E19">
        <w:t>Предварительные работы по проекту АСММ начались летом 2024 года: в июне на площадке будущей атомной станции состоялось первое заседание Штаба по сооружению, на котором были определены первоочередные задачи, выполнение которых позволит в регламентные сроки начать работу. В конце августа 2024 года стартовали работы по созданию вахтового городка для строителей будущей атомной станции. Это первый шаг по традиционному комплексному развитию территории присутствия АЭС. В дальнейшем в регионе появятся культурные, образовательные проекты, медицинские организации, а населенный пункт привлечет людей для жизни, промышленные компании и коммерческие организации – для работы.</w:t>
      </w:r>
    </w:p>
    <w:p w14:paraId="79FB8B6F" w14:textId="77777777" w:rsidR="004F7E19" w:rsidRPr="004F7E19" w:rsidRDefault="004F7E19" w:rsidP="004F7E19"/>
    <w:p w14:paraId="422122E0" w14:textId="77777777" w:rsidR="004F7E19" w:rsidRPr="004F7E19" w:rsidRDefault="004F7E19" w:rsidP="004F7E19">
      <w:r w:rsidRPr="004F7E19"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«Росатом» и его предприятия принимают активное участие в этой работе.</w:t>
      </w:r>
    </w:p>
    <w:p w14:paraId="0C43C777" w14:textId="77777777" w:rsidR="004F7E19" w:rsidRPr="004F7E19" w:rsidRDefault="004F7E19" w:rsidP="004F7E19"/>
    <w:p w14:paraId="05631171" w14:textId="27F29A46" w:rsidR="00CE6513" w:rsidRPr="004F7E19" w:rsidRDefault="00CE6513" w:rsidP="004F7E19"/>
    <w:sectPr w:rsidR="00CE6513" w:rsidRPr="004F7E19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71C53" w14:textId="77777777" w:rsidR="00696034" w:rsidRDefault="00696034">
      <w:r>
        <w:separator/>
      </w:r>
    </w:p>
  </w:endnote>
  <w:endnote w:type="continuationSeparator" w:id="0">
    <w:p w14:paraId="28C558A8" w14:textId="77777777" w:rsidR="00696034" w:rsidRDefault="0069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C4CD0" w14:textId="77777777" w:rsidR="00696034" w:rsidRDefault="00696034">
      <w:r>
        <w:separator/>
      </w:r>
    </w:p>
  </w:footnote>
  <w:footnote w:type="continuationSeparator" w:id="0">
    <w:p w14:paraId="45E229F9" w14:textId="77777777" w:rsidR="00696034" w:rsidRDefault="00696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86B39"/>
    <w:rsid w:val="00392031"/>
    <w:rsid w:val="003A2C29"/>
    <w:rsid w:val="003A59AE"/>
    <w:rsid w:val="003B220E"/>
    <w:rsid w:val="003B3616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034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e-e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2025-04-15T14:01:00Z</dcterms:created>
  <dcterms:modified xsi:type="dcterms:W3CDTF">2025-04-15T14:01:00Z</dcterms:modified>
</cp:coreProperties>
</file>