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C1FB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4C334D0" w14:textId="77777777" w:rsidR="00167CD1" w:rsidRPr="00167CD1" w:rsidRDefault="00167CD1" w:rsidP="00167CD1">
      <w:pPr>
        <w:jc w:val="center"/>
        <w:rPr>
          <w:b/>
          <w:bCs/>
          <w:sz w:val="28"/>
          <w:szCs w:val="28"/>
        </w:rPr>
      </w:pPr>
      <w:r w:rsidRPr="00167CD1">
        <w:rPr>
          <w:b/>
          <w:bCs/>
          <w:sz w:val="28"/>
          <w:szCs w:val="28"/>
        </w:rPr>
        <w:t>«Росатом» представил инновационные решения в области новых материалов на выставке «Композит-Экспо 2025»</w:t>
      </w:r>
    </w:p>
    <w:p w14:paraId="1FCDC6C9" w14:textId="0CD2F401" w:rsidR="00167CD1" w:rsidRPr="00167CD1" w:rsidRDefault="00167CD1" w:rsidP="00167CD1">
      <w:pPr>
        <w:jc w:val="center"/>
        <w:rPr>
          <w:i/>
          <w:iCs/>
        </w:rPr>
      </w:pPr>
      <w:r w:rsidRPr="00167CD1">
        <w:rPr>
          <w:i/>
          <w:iCs/>
        </w:rPr>
        <w:t>Мероприятие посетили около 7500 человек</w:t>
      </w:r>
    </w:p>
    <w:p w14:paraId="344FE1D7" w14:textId="77777777" w:rsidR="00167CD1" w:rsidRPr="00167CD1" w:rsidRDefault="00167CD1" w:rsidP="00167CD1"/>
    <w:p w14:paraId="30A8ABBD" w14:textId="77777777" w:rsidR="00167CD1" w:rsidRDefault="00167CD1" w:rsidP="00167CD1">
      <w:r w:rsidRPr="00167CD1">
        <w:rPr>
          <w:b/>
          <w:bCs/>
        </w:rPr>
        <w:t xml:space="preserve">Компания «Росатом Композитные технологии» (новый бренд Композитного дивизиона госкорпорации «Росатом») приняла участие в </w:t>
      </w:r>
      <w:r w:rsidRPr="00167CD1">
        <w:rPr>
          <w:b/>
          <w:bCs/>
          <w:lang w:val="en-US"/>
        </w:rPr>
        <w:t>XVII</w:t>
      </w:r>
      <w:r w:rsidRPr="00167CD1">
        <w:rPr>
          <w:b/>
          <w:bCs/>
        </w:rPr>
        <w:t xml:space="preserve"> Международной выставке «Композит-Экспо 2025», которая прошла в Москве. Она объединила более 150 компаний из России, Беларуси, Китая, Турции и Ирана. </w:t>
      </w:r>
      <w:r w:rsidRPr="00167CD1">
        <w:t xml:space="preserve">В течение трех дней дивизион продемонстрировал последние разработки в области углеродных, стеклянных волокон и материалов на их основе, вполне востребованных на российском рынке. </w:t>
      </w:r>
    </w:p>
    <w:p w14:paraId="63AF31AA" w14:textId="77777777" w:rsidR="00167CD1" w:rsidRDefault="00167CD1" w:rsidP="00167CD1"/>
    <w:p w14:paraId="551EE81B" w14:textId="77777777" w:rsidR="00167CD1" w:rsidRDefault="00167CD1" w:rsidP="00167CD1">
      <w:r w:rsidRPr="00167CD1">
        <w:t xml:space="preserve">Посетители смогли ознакомиться с образцами углеродного волокна прочностью 5,5 ГПа на основе ПАН прекурсора собственного производства, образцами </w:t>
      </w:r>
      <w:proofErr w:type="spellStart"/>
      <w:r w:rsidRPr="00167CD1">
        <w:t>стеклоровингов</w:t>
      </w:r>
      <w:proofErr w:type="spellEnd"/>
      <w:r w:rsidRPr="00167CD1">
        <w:t xml:space="preserve"> и </w:t>
      </w:r>
      <w:proofErr w:type="spellStart"/>
      <w:r w:rsidRPr="00167CD1">
        <w:t>стеклоарматуры</w:t>
      </w:r>
      <w:proofErr w:type="spellEnd"/>
      <w:r w:rsidRPr="00167CD1">
        <w:t xml:space="preserve">. Также на стенде были представлены термопластичные полимерные композиционные материалы, срез </w:t>
      </w:r>
      <w:proofErr w:type="spellStart"/>
      <w:r w:rsidRPr="00167CD1">
        <w:t>ветролопасти</w:t>
      </w:r>
      <w:proofErr w:type="spellEnd"/>
      <w:r w:rsidRPr="00167CD1">
        <w:t xml:space="preserve">, </w:t>
      </w:r>
      <w:proofErr w:type="spellStart"/>
      <w:r w:rsidRPr="00167CD1">
        <w:t>геосинтетические</w:t>
      </w:r>
      <w:proofErr w:type="spellEnd"/>
      <w:r w:rsidRPr="00167CD1">
        <w:t xml:space="preserve"> дорожные покрытия и макет универсальной электромобильной платформы VOYT. </w:t>
      </w:r>
    </w:p>
    <w:p w14:paraId="2F717AE3" w14:textId="77777777" w:rsidR="00167CD1" w:rsidRDefault="00167CD1" w:rsidP="00167CD1"/>
    <w:p w14:paraId="7797C041" w14:textId="1DBB246F" w:rsidR="00167CD1" w:rsidRPr="00167CD1" w:rsidRDefault="00167CD1" w:rsidP="00167CD1">
      <w:r w:rsidRPr="00167CD1">
        <w:t xml:space="preserve">Кроме того, на «Композит-Экспо 2025» состоялся ряд подписаний в рамках проекта «Росатом. Композиты внутри» (направлен на популяризацию применения композитов в различных сферах, активное развитие отрасли и науки в области высокотехнологичных материалов). В частности, были подписаны соглашения о сотрудничестве с Федерацией скейтбординга России (о применении композитных материалов в скейтбординге); со специальным конструкторским бюро «Метеор» (о применении композитов в водно-моторных видах спорта); с компанией «СПОРТИНСАЙТ» (о развитии применения композитных материалов в профессиональном велоспорте) и рядом других организаций. </w:t>
      </w:r>
    </w:p>
    <w:p w14:paraId="13B784F0" w14:textId="77777777" w:rsidR="00167CD1" w:rsidRPr="00167CD1" w:rsidRDefault="00167CD1" w:rsidP="00167CD1"/>
    <w:p w14:paraId="0273A077" w14:textId="664BDC48" w:rsidR="00167CD1" w:rsidRPr="00167CD1" w:rsidRDefault="00167CD1" w:rsidP="00167CD1">
      <w:r w:rsidRPr="00167CD1">
        <w:t xml:space="preserve">«Участие дивизиона в выставке “Композит-Экспо 2025” и подписанные соглашения о сотрудничестве с нашими партнёрами укрепляют позиции “Росатома” в качестве лидера композитной отрасли и открывают новые горизонты для применения наших решений в перспективных для нас направлениях», – отметил основатель проекта «Росатом. Композиты внутри» </w:t>
      </w:r>
      <w:r w:rsidRPr="00167CD1">
        <w:rPr>
          <w:b/>
          <w:bCs/>
        </w:rPr>
        <w:t>Фёдор Новиков</w:t>
      </w:r>
      <w:r w:rsidRPr="00167CD1">
        <w:t>.</w:t>
      </w:r>
    </w:p>
    <w:p w14:paraId="07FA14DF" w14:textId="2D56439E" w:rsidR="0051616D" w:rsidRPr="00167CD1" w:rsidRDefault="0051616D" w:rsidP="00167CD1"/>
    <w:sectPr w:rsidR="0051616D" w:rsidRPr="00167CD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7040" w14:textId="77777777" w:rsidR="00E27255" w:rsidRDefault="00E27255">
      <w:r>
        <w:separator/>
      </w:r>
    </w:p>
  </w:endnote>
  <w:endnote w:type="continuationSeparator" w:id="0">
    <w:p w14:paraId="18B878F5" w14:textId="77777777" w:rsidR="00E27255" w:rsidRDefault="00E2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180D" w14:textId="77777777" w:rsidR="00E27255" w:rsidRDefault="00E27255">
      <w:r>
        <w:separator/>
      </w:r>
    </w:p>
  </w:footnote>
  <w:footnote w:type="continuationSeparator" w:id="0">
    <w:p w14:paraId="4D876485" w14:textId="77777777" w:rsidR="00E27255" w:rsidRDefault="00E2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2025-03-28T16:46:00Z</dcterms:created>
  <dcterms:modified xsi:type="dcterms:W3CDTF">2025-03-28T16:46:00Z</dcterms:modified>
</cp:coreProperties>
</file>