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29198" w14:textId="77777777" w:rsidR="004438BB" w:rsidRDefault="004438B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2"/>
        <w:tblpPr w:leftFromText="180" w:rightFromText="180" w:vertAnchor="text" w:tblpX="-142"/>
        <w:tblW w:w="1077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4438BB" w14:paraId="18673ECC" w14:textId="77777777">
        <w:tc>
          <w:tcPr>
            <w:tcW w:w="1518" w:type="dxa"/>
          </w:tcPr>
          <w:p w14:paraId="7B784716" w14:textId="77777777" w:rsidR="004438BB" w:rsidRDefault="006C14BF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482B15EF" wp14:editId="37F54EE3">
                  <wp:simplePos x="0" y="0"/>
                  <wp:positionH relativeFrom="column">
                    <wp:posOffset>20959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 distT="0" distB="0" distL="114300" distR="114300"/>
                  <wp:docPr id="150663057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14:paraId="504C1326" w14:textId="77777777" w:rsidR="00DA3D43" w:rsidRPr="00C30A48" w:rsidRDefault="00DA3D43">
            <w:pPr>
              <w:ind w:right="5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30A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Rosatom </w:t>
            </w:r>
            <w:proofErr w:type="spellStart"/>
            <w:r w:rsidRPr="00C30A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Deigital</w:t>
            </w:r>
            <w:proofErr w:type="spellEnd"/>
          </w:p>
          <w:p w14:paraId="118771E6" w14:textId="77777777" w:rsidR="004438BB" w:rsidRPr="00DA3D43" w:rsidRDefault="00DA3D43" w:rsidP="00DA3D43">
            <w:pPr>
              <w:ind w:right="560"/>
              <w:rPr>
                <w:sz w:val="28"/>
                <w:szCs w:val="28"/>
                <w:lang w:val="en-US"/>
              </w:rPr>
            </w:pPr>
            <w:r w:rsidRPr="00C30A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Press Office</w:t>
            </w:r>
            <w:r w:rsidR="006C14BF" w:rsidRPr="00C30A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hyperlink r:id="rId8">
              <w:proofErr w:type="spellStart"/>
              <w:r w:rsidR="006C14BF" w:rsidRPr="00C30A48">
                <w:rPr>
                  <w:rFonts w:ascii="Times New Roman" w:hAnsi="Times New Roman" w:cs="Times New Roman"/>
                  <w:color w:val="0563C1"/>
                  <w:sz w:val="28"/>
                  <w:szCs w:val="28"/>
                  <w:u w:val="single"/>
                  <w:lang w:val="en-US"/>
                </w:rPr>
                <w:t>atommedia.online</w:t>
              </w:r>
              <w:proofErr w:type="spellEnd"/>
            </w:hyperlink>
          </w:p>
        </w:tc>
        <w:tc>
          <w:tcPr>
            <w:tcW w:w="5136" w:type="dxa"/>
          </w:tcPr>
          <w:p w14:paraId="142936E9" w14:textId="77777777" w:rsidR="004438BB" w:rsidRPr="00001744" w:rsidRDefault="00DA3D43">
            <w:pPr>
              <w:ind w:right="560"/>
              <w:jc w:val="right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01744"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  <w:t>Press Release</w:t>
            </w:r>
          </w:p>
          <w:p w14:paraId="0C2C3E85" w14:textId="0D94DF2A" w:rsidR="004438BB" w:rsidRDefault="0011657A" w:rsidP="00DA3D43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  <w:r w:rsidR="008E64A1">
              <w:rPr>
                <w:rFonts w:asciiTheme="minorHAnsi" w:hAnsiTheme="minorHAnsi" w:cstheme="minorHAnsi"/>
                <w:sz w:val="28"/>
                <w:szCs w:val="28"/>
              </w:rPr>
              <w:t>8</w:t>
            </w:r>
            <w:r w:rsidR="00001744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.</w:t>
            </w:r>
            <w:r w:rsidR="005C189F">
              <w:rPr>
                <w:rFonts w:asciiTheme="minorHAnsi" w:hAnsiTheme="minorHAnsi" w:cstheme="minorHAnsi"/>
                <w:sz w:val="28"/>
                <w:szCs w:val="28"/>
              </w:rPr>
              <w:t>0</w:t>
            </w:r>
            <w:r w:rsidR="00972E81">
              <w:rPr>
                <w:rFonts w:asciiTheme="minorHAnsi" w:hAnsiTheme="minorHAnsi" w:cstheme="minorHAnsi"/>
                <w:sz w:val="28"/>
                <w:szCs w:val="28"/>
              </w:rPr>
              <w:t>3</w:t>
            </w:r>
            <w:r w:rsidR="00001744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.</w:t>
            </w:r>
            <w:r w:rsidR="006C14BF" w:rsidRPr="00001744">
              <w:rPr>
                <w:rFonts w:asciiTheme="minorHAnsi" w:hAnsiTheme="minorHAnsi" w:cstheme="minorHAnsi"/>
                <w:sz w:val="28"/>
                <w:szCs w:val="28"/>
              </w:rPr>
              <w:t>2</w:t>
            </w:r>
            <w:r w:rsidR="005C189F"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</w:tr>
    </w:tbl>
    <w:p w14:paraId="4BE0E0B7" w14:textId="77777777" w:rsidR="004438BB" w:rsidRDefault="004438BB">
      <w:pPr>
        <w:jc w:val="center"/>
        <w:rPr>
          <w:b/>
          <w:sz w:val="28"/>
          <w:szCs w:val="28"/>
        </w:rPr>
      </w:pPr>
    </w:p>
    <w:p w14:paraId="58751E13" w14:textId="18D48543" w:rsidR="00E56AF5" w:rsidRPr="00E56AF5" w:rsidRDefault="00E56AF5" w:rsidP="00E56AF5">
      <w:pPr>
        <w:jc w:val="center"/>
        <w:rPr>
          <w:b/>
          <w:bCs/>
          <w:sz w:val="28"/>
          <w:szCs w:val="28"/>
          <w:lang w:val="en-US"/>
        </w:rPr>
      </w:pPr>
      <w:r w:rsidRPr="00E56AF5">
        <w:rPr>
          <w:b/>
          <w:bCs/>
          <w:sz w:val="28"/>
          <w:szCs w:val="28"/>
          <w:lang w:val="en-US"/>
        </w:rPr>
        <w:t>Tajikistan and Russia signed a cooperation agreement on reclamation of areas affected by uranium mining and ore extraction operations</w:t>
      </w:r>
    </w:p>
    <w:p w14:paraId="132C8E23" w14:textId="77777777" w:rsidR="00E56AF5" w:rsidRPr="00E56AF5" w:rsidRDefault="00E56AF5" w:rsidP="00E56AF5">
      <w:pPr>
        <w:jc w:val="center"/>
        <w:rPr>
          <w:i/>
          <w:iCs/>
          <w:lang w:val="en-US"/>
        </w:rPr>
      </w:pPr>
      <w:r w:rsidRPr="00E56AF5">
        <w:rPr>
          <w:i/>
          <w:iCs/>
          <w:lang w:val="en-US"/>
        </w:rPr>
        <w:t xml:space="preserve">The document outlines the requirements for reclamation measures at the </w:t>
      </w:r>
      <w:proofErr w:type="spellStart"/>
      <w:r w:rsidRPr="00E56AF5">
        <w:rPr>
          <w:i/>
          <w:iCs/>
          <w:lang w:val="en-US"/>
        </w:rPr>
        <w:t>Adrasman</w:t>
      </w:r>
      <w:proofErr w:type="spellEnd"/>
      <w:r w:rsidRPr="00E56AF5">
        <w:rPr>
          <w:i/>
          <w:iCs/>
          <w:lang w:val="en-US"/>
        </w:rPr>
        <w:t xml:space="preserve"> tailing storage facility and waste dumps of workshop No 3 at the </w:t>
      </w:r>
      <w:proofErr w:type="spellStart"/>
      <w:r w:rsidRPr="00E56AF5">
        <w:rPr>
          <w:i/>
          <w:iCs/>
          <w:lang w:val="en-US"/>
        </w:rPr>
        <w:t>Taboshar</w:t>
      </w:r>
      <w:proofErr w:type="spellEnd"/>
      <w:r w:rsidRPr="00E56AF5">
        <w:rPr>
          <w:i/>
          <w:iCs/>
          <w:lang w:val="en-US"/>
        </w:rPr>
        <w:t xml:space="preserve"> industrial site</w:t>
      </w:r>
    </w:p>
    <w:p w14:paraId="2F5584AC" w14:textId="77777777" w:rsidR="00E56AF5" w:rsidRPr="00E56AF5" w:rsidRDefault="00E56AF5" w:rsidP="00E56AF5">
      <w:pPr>
        <w:jc w:val="center"/>
        <w:rPr>
          <w:i/>
          <w:iCs/>
          <w:lang w:val="en-US"/>
        </w:rPr>
      </w:pPr>
    </w:p>
    <w:p w14:paraId="7ECF778C" w14:textId="77777777" w:rsidR="00E56AF5" w:rsidRPr="00E56AF5" w:rsidRDefault="00E56AF5" w:rsidP="00E56AF5">
      <w:pPr>
        <w:rPr>
          <w:b/>
          <w:bCs/>
          <w:lang w:val="en-US"/>
        </w:rPr>
      </w:pPr>
      <w:r w:rsidRPr="00E56AF5">
        <w:rPr>
          <w:b/>
          <w:bCs/>
          <w:lang w:val="en-US"/>
        </w:rPr>
        <w:t>Sherali Kabir, Minister of Industry and New Technologies of Tajikistan and Alexey Likhachev, Director General of Rosatom, exchanged folders with the signed G-to-G agreement as part of a meeting between President of the Republic of Tajikistan Emomali Rahmon and President of the Russian Federation Vladimir Putin in Moscow on March 17.</w:t>
      </w:r>
    </w:p>
    <w:p w14:paraId="782A377B" w14:textId="77777777" w:rsidR="00E56AF5" w:rsidRPr="00E56AF5" w:rsidRDefault="00E56AF5" w:rsidP="00E56AF5">
      <w:pPr>
        <w:rPr>
          <w:b/>
          <w:bCs/>
          <w:lang w:val="en-US"/>
        </w:rPr>
      </w:pPr>
    </w:p>
    <w:p w14:paraId="069F732E" w14:textId="77777777" w:rsidR="00E56AF5" w:rsidRPr="00E56AF5" w:rsidRDefault="00E56AF5" w:rsidP="00E56AF5">
      <w:pPr>
        <w:rPr>
          <w:lang w:val="en-US"/>
        </w:rPr>
      </w:pPr>
      <w:r w:rsidRPr="00E56AF5">
        <w:rPr>
          <w:lang w:val="en-US"/>
        </w:rPr>
        <w:t xml:space="preserve">The agreement outlines the procedure and requirements for reclamation efforts at the </w:t>
      </w:r>
      <w:proofErr w:type="spellStart"/>
      <w:r w:rsidRPr="00E56AF5">
        <w:rPr>
          <w:lang w:val="en-US"/>
        </w:rPr>
        <w:t>Adrasman</w:t>
      </w:r>
      <w:proofErr w:type="spellEnd"/>
      <w:r w:rsidRPr="00E56AF5">
        <w:rPr>
          <w:lang w:val="en-US"/>
        </w:rPr>
        <w:t xml:space="preserve"> tailings storage facility and waste dumps from workshop No. 3 at the </w:t>
      </w:r>
      <w:proofErr w:type="spellStart"/>
      <w:r w:rsidRPr="00E56AF5">
        <w:rPr>
          <w:lang w:val="en-US"/>
        </w:rPr>
        <w:t>Taboshar</w:t>
      </w:r>
      <w:proofErr w:type="spellEnd"/>
      <w:r w:rsidRPr="00E56AF5">
        <w:rPr>
          <w:lang w:val="en-US"/>
        </w:rPr>
        <w:t xml:space="preserve"> industrial site in the Sughd region of Tajikistan. The planned activities will foster improved environmental conditions, optimized land utilization, and socio-economic growth in the residential areas of the region. Additionally, they will contribute to the expansion and strengthening of Tajikistan-Russia collaborative efforts in the field of peaceful nuclear energy.</w:t>
      </w:r>
    </w:p>
    <w:p w14:paraId="2E126B2D" w14:textId="77777777" w:rsidR="00E56AF5" w:rsidRPr="00E56AF5" w:rsidRDefault="00E56AF5" w:rsidP="00E56AF5">
      <w:pPr>
        <w:rPr>
          <w:lang w:val="en-US"/>
        </w:rPr>
      </w:pPr>
    </w:p>
    <w:p w14:paraId="280F9939" w14:textId="77777777" w:rsidR="00E56AF5" w:rsidRPr="00E56AF5" w:rsidRDefault="00E56AF5" w:rsidP="00E56AF5">
      <w:pPr>
        <w:rPr>
          <w:b/>
          <w:bCs/>
          <w:lang w:val="en-GB"/>
        </w:rPr>
      </w:pPr>
      <w:r w:rsidRPr="008E64A1">
        <w:rPr>
          <w:b/>
          <w:bCs/>
          <w:lang w:val="en-US"/>
        </w:rPr>
        <w:t>For reference:</w:t>
      </w:r>
    </w:p>
    <w:p w14:paraId="7359E811" w14:textId="77777777" w:rsidR="00E56AF5" w:rsidRPr="00E56AF5" w:rsidRDefault="00E56AF5" w:rsidP="00E56AF5">
      <w:pPr>
        <w:rPr>
          <w:lang w:val="en-US"/>
        </w:rPr>
      </w:pPr>
    </w:p>
    <w:p w14:paraId="5B28B7FB" w14:textId="3E710CBD" w:rsidR="00E56AF5" w:rsidRPr="00E56AF5" w:rsidRDefault="00E56AF5" w:rsidP="00E56AF5">
      <w:pPr>
        <w:rPr>
          <w:lang w:val="en-US"/>
        </w:rPr>
      </w:pPr>
      <w:r w:rsidRPr="00E56AF5">
        <w:rPr>
          <w:lang w:val="en-US"/>
        </w:rPr>
        <w:t xml:space="preserve">Rosatom was involved in the reclamation of the </w:t>
      </w:r>
      <w:proofErr w:type="spellStart"/>
      <w:r w:rsidRPr="00E56AF5">
        <w:rPr>
          <w:lang w:val="en-US"/>
        </w:rPr>
        <w:t>Taboshar</w:t>
      </w:r>
      <w:proofErr w:type="spellEnd"/>
      <w:r w:rsidRPr="00E56AF5">
        <w:rPr>
          <w:lang w:val="en-US"/>
        </w:rPr>
        <w:t xml:space="preserve"> industrial site within the framework of the </w:t>
      </w:r>
      <w:r w:rsidRPr="00E56AF5">
        <w:rPr>
          <w:lang w:val="en-GB"/>
        </w:rPr>
        <w:t>“</w:t>
      </w:r>
      <w:r w:rsidRPr="00E56AF5">
        <w:rPr>
          <w:lang w:val="en-US"/>
        </w:rPr>
        <w:t>Reclamation of the Territories of States Affected by Uranium Mining Production</w:t>
      </w:r>
      <w:r w:rsidRPr="00E56AF5">
        <w:rPr>
          <w:lang w:val="en-GB"/>
        </w:rPr>
        <w:t>”</w:t>
      </w:r>
      <w:r w:rsidRPr="00E56AF5">
        <w:rPr>
          <w:lang w:val="en-US"/>
        </w:rPr>
        <w:t xml:space="preserve"> Interstate Target Program signed in 2012. As a result, the waste dumps of the low-grade ore plant and four tailing storage facilities of the industrial site were brought to a radiation-safe state. The work was completed ahead of schedule in the fall of 2023.</w:t>
      </w:r>
    </w:p>
    <w:p w14:paraId="28B80355" w14:textId="0455539B" w:rsidR="008E64A1" w:rsidRPr="008E64A1" w:rsidRDefault="008E64A1" w:rsidP="00E56AF5">
      <w:pPr>
        <w:rPr>
          <w:lang w:val="en-US"/>
        </w:rPr>
      </w:pPr>
    </w:p>
    <w:sectPr w:rsidR="008E64A1" w:rsidRPr="008E64A1">
      <w:footerReference w:type="default" r:id="rId9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366DCC" w14:textId="77777777" w:rsidR="00940A09" w:rsidRDefault="00940A09">
      <w:r>
        <w:separator/>
      </w:r>
    </w:p>
  </w:endnote>
  <w:endnote w:type="continuationSeparator" w:id="0">
    <w:p w14:paraId="59A9EE06" w14:textId="77777777" w:rsidR="00940A09" w:rsidRDefault="00940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6E2AA4" w14:textId="77777777" w:rsidR="004438BB" w:rsidRDefault="004438B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5D66A9DF" w14:textId="77777777" w:rsidR="004438BB" w:rsidRDefault="004438B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547381" w14:textId="77777777" w:rsidR="00940A09" w:rsidRDefault="00940A09">
      <w:r>
        <w:separator/>
      </w:r>
    </w:p>
  </w:footnote>
  <w:footnote w:type="continuationSeparator" w:id="0">
    <w:p w14:paraId="30324871" w14:textId="77777777" w:rsidR="00940A09" w:rsidRDefault="00940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8BB"/>
    <w:rsid w:val="00001744"/>
    <w:rsid w:val="000244EA"/>
    <w:rsid w:val="00053335"/>
    <w:rsid w:val="000843A9"/>
    <w:rsid w:val="00092E00"/>
    <w:rsid w:val="000A1FC7"/>
    <w:rsid w:val="000D4205"/>
    <w:rsid w:val="000D6601"/>
    <w:rsid w:val="000F10BF"/>
    <w:rsid w:val="0011657A"/>
    <w:rsid w:val="00154FA2"/>
    <w:rsid w:val="00200487"/>
    <w:rsid w:val="002049CE"/>
    <w:rsid w:val="00293C13"/>
    <w:rsid w:val="002D0CA7"/>
    <w:rsid w:val="00310563"/>
    <w:rsid w:val="003359D4"/>
    <w:rsid w:val="00341C1B"/>
    <w:rsid w:val="00363422"/>
    <w:rsid w:val="003E185A"/>
    <w:rsid w:val="003F2378"/>
    <w:rsid w:val="00405AB7"/>
    <w:rsid w:val="004438BB"/>
    <w:rsid w:val="00445AFC"/>
    <w:rsid w:val="004A5F46"/>
    <w:rsid w:val="004B33EB"/>
    <w:rsid w:val="00583B94"/>
    <w:rsid w:val="005B41BD"/>
    <w:rsid w:val="005C189F"/>
    <w:rsid w:val="0068107E"/>
    <w:rsid w:val="006C14BF"/>
    <w:rsid w:val="006E7FBA"/>
    <w:rsid w:val="0071031B"/>
    <w:rsid w:val="00751FBE"/>
    <w:rsid w:val="00753A27"/>
    <w:rsid w:val="00764EEF"/>
    <w:rsid w:val="007B0313"/>
    <w:rsid w:val="007D2327"/>
    <w:rsid w:val="007E1627"/>
    <w:rsid w:val="0081508C"/>
    <w:rsid w:val="0083616B"/>
    <w:rsid w:val="008A14BB"/>
    <w:rsid w:val="008D016F"/>
    <w:rsid w:val="008E0480"/>
    <w:rsid w:val="008E64A1"/>
    <w:rsid w:val="008F5435"/>
    <w:rsid w:val="00903EB0"/>
    <w:rsid w:val="00940A09"/>
    <w:rsid w:val="00946628"/>
    <w:rsid w:val="00972E81"/>
    <w:rsid w:val="009B24BC"/>
    <w:rsid w:val="009E601A"/>
    <w:rsid w:val="00A4519F"/>
    <w:rsid w:val="00AA5520"/>
    <w:rsid w:val="00B6107E"/>
    <w:rsid w:val="00B80BF9"/>
    <w:rsid w:val="00B95000"/>
    <w:rsid w:val="00C22668"/>
    <w:rsid w:val="00C30A48"/>
    <w:rsid w:val="00C543AD"/>
    <w:rsid w:val="00C57338"/>
    <w:rsid w:val="00C62C3A"/>
    <w:rsid w:val="00CA64AB"/>
    <w:rsid w:val="00CF7F43"/>
    <w:rsid w:val="00D23AF0"/>
    <w:rsid w:val="00DA3D43"/>
    <w:rsid w:val="00E12594"/>
    <w:rsid w:val="00E131F9"/>
    <w:rsid w:val="00E56AF5"/>
    <w:rsid w:val="00E978BC"/>
    <w:rsid w:val="00EB3DC1"/>
    <w:rsid w:val="00EC02EF"/>
    <w:rsid w:val="00F72C11"/>
    <w:rsid w:val="00F76F45"/>
    <w:rsid w:val="00F9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F50BF"/>
  <w15:docId w15:val="{C6A1ECB3-0EFC-4F79-903F-FC05764EE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56287"/>
  </w:style>
  <w:style w:type="paragraph" w:styleId="a7">
    <w:name w:val="footer"/>
    <w:basedOn w:val="a"/>
    <w:link w:val="a8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56287"/>
  </w:style>
  <w:style w:type="character" w:styleId="a9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table" w:styleId="aa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basedOn w:val="a0"/>
    <w:uiPriority w:val="20"/>
    <w:qFormat/>
    <w:rsid w:val="00912895"/>
    <w:rPr>
      <w:i/>
      <w:iCs/>
    </w:rPr>
  </w:style>
  <w:style w:type="character" w:styleId="af">
    <w:name w:val="Strong"/>
    <w:basedOn w:val="a0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asciiTheme="minorHAnsi" w:eastAsiaTheme="minorHAnsi" w:hAnsiTheme="minorHAnsi" w:cstheme="minorBidi"/>
      <w:color w:val="000000"/>
      <w:sz w:val="22"/>
      <w:szCs w:val="22"/>
    </w:rPr>
  </w:style>
  <w:style w:type="table" w:customStyle="1" w:styleId="af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cpo0le0j16awb0g2heuz">
    <w:name w:val="cpo0le0j16awb0g2heuz"/>
    <w:basedOn w:val="a"/>
    <w:rsid w:val="008D016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9rpj5gkjhrwbrml3kdi">
    <w:name w:val="h9rpj5gkjhrwbrml3kdi"/>
    <w:basedOn w:val="a0"/>
    <w:rsid w:val="008D016F"/>
  </w:style>
  <w:style w:type="character" w:customStyle="1" w:styleId="g9ddarlprace29mmtwab">
    <w:name w:val="g9ddarlprace29mmtwab"/>
    <w:basedOn w:val="a0"/>
    <w:rsid w:val="008D016F"/>
  </w:style>
  <w:style w:type="character" w:styleId="af3">
    <w:name w:val="Unresolved Mention"/>
    <w:basedOn w:val="a0"/>
    <w:uiPriority w:val="99"/>
    <w:semiHidden/>
    <w:unhideWhenUsed/>
    <w:rsid w:val="00B80B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1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media.onlin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7JZmUhXoi33DTg1xqJlz5URjY0g==">CgMxLjA4AHIhMXhzU251d2hwd0hfV2ltQ0JwSk4yc0xqY2I5ak5rcS1y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2</cp:revision>
  <dcterms:created xsi:type="dcterms:W3CDTF">2025-03-19T09:06:00Z</dcterms:created>
  <dcterms:modified xsi:type="dcterms:W3CDTF">2025-03-19T09:06:00Z</dcterms:modified>
</cp:coreProperties>
</file>