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1A8D6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9265545" w14:textId="36669B73" w:rsidR="00820FB1" w:rsidRPr="00820FB1" w:rsidRDefault="00820FB1" w:rsidP="00820FB1">
      <w:pPr>
        <w:jc w:val="center"/>
        <w:rPr>
          <w:b/>
          <w:bCs/>
          <w:sz w:val="28"/>
          <w:szCs w:val="28"/>
        </w:rPr>
      </w:pPr>
      <w:r w:rsidRPr="00820FB1">
        <w:rPr>
          <w:b/>
          <w:bCs/>
          <w:sz w:val="28"/>
          <w:szCs w:val="28"/>
        </w:rPr>
        <w:t>«Росатом» и «Движение Первых» запускают масштабную программу подготовки молодых ученых и инженеров</w:t>
      </w:r>
    </w:p>
    <w:p w14:paraId="0EA2173B" w14:textId="02CB2D87" w:rsidR="00820FB1" w:rsidRPr="00820FB1" w:rsidRDefault="00820FB1" w:rsidP="00820FB1">
      <w:pPr>
        <w:jc w:val="center"/>
        <w:rPr>
          <w:i/>
          <w:iCs/>
        </w:rPr>
      </w:pPr>
      <w:r w:rsidRPr="00820FB1">
        <w:rPr>
          <w:i/>
          <w:iCs/>
        </w:rPr>
        <w:t>Совместные проекты помогут школьникам со всей страны определиться с выбором профессионального пути, раскрыть свой потенциал в науке и технологической сфере</w:t>
      </w:r>
    </w:p>
    <w:p w14:paraId="7B61D9C5" w14:textId="77777777" w:rsidR="00820FB1" w:rsidRPr="00820FB1" w:rsidRDefault="00820FB1" w:rsidP="00820FB1"/>
    <w:p w14:paraId="73EC4244" w14:textId="77777777" w:rsidR="00820FB1" w:rsidRPr="00820FB1" w:rsidRDefault="00820FB1" w:rsidP="00820FB1">
      <w:pPr>
        <w:rPr>
          <w:b/>
          <w:bCs/>
        </w:rPr>
      </w:pPr>
      <w:r w:rsidRPr="00820FB1">
        <w:rPr>
          <w:b/>
          <w:bCs/>
        </w:rPr>
        <w:t>Госкорпорация «Росатом» и Общероссийское общественно-государственное движение детей и молодёжи «Движение Первых» подписали дорожную карту сотрудничества. Торжественная церемония подписания прошла 28 марта 2025 года в Москве, на IV Съезде движения.</w:t>
      </w:r>
    </w:p>
    <w:p w14:paraId="49B71387" w14:textId="77777777" w:rsidR="00820FB1" w:rsidRPr="00820FB1" w:rsidRDefault="00820FB1" w:rsidP="00820FB1"/>
    <w:p w14:paraId="0F750062" w14:textId="537CD992" w:rsidR="00820FB1" w:rsidRPr="00820FB1" w:rsidRDefault="00820FB1" w:rsidP="00820FB1">
      <w:r w:rsidRPr="00820FB1">
        <w:t>Соглашение предусматривает совместную реализацию образовательных и профориентационных проектов, проведение просветительских мероприятий, информационных кампаний, стратегических сессий, которые помогут школьникам по всей стране проявить свой интерес к науке, найти наставников и раскрыть свои таланты. Согласно дорожной карте, в 2025</w:t>
      </w:r>
      <w:r>
        <w:t>-</w:t>
      </w:r>
      <w:r w:rsidRPr="00820FB1">
        <w:t>2026 годах продолжат открываться первичные отделения движения в городах присутствия атомной отрасли, будут созданы флагманские пространства «Первых» в местных образовательных организациях.</w:t>
      </w:r>
    </w:p>
    <w:p w14:paraId="169C5704" w14:textId="77777777" w:rsidR="00820FB1" w:rsidRPr="00820FB1" w:rsidRDefault="00820FB1" w:rsidP="00820FB1"/>
    <w:p w14:paraId="06C2FCC3" w14:textId="77777777" w:rsidR="00820FB1" w:rsidRPr="00820FB1" w:rsidRDefault="00820FB1" w:rsidP="00820FB1">
      <w:r w:rsidRPr="00820FB1">
        <w:t>Ожидается, что партнёрство будет способствовать вовлечению молодёжи в научно-техническую и образовательную сферы, формированию нового поколения профессионалов. Яркими, вдохновляющими событиями станут мероприятия, приуроченные к 80-летию атомной промышленности России.</w:t>
      </w:r>
    </w:p>
    <w:p w14:paraId="0167832F" w14:textId="77777777" w:rsidR="00820FB1" w:rsidRPr="00820FB1" w:rsidRDefault="00820FB1" w:rsidP="00820FB1"/>
    <w:p w14:paraId="7B205A58" w14:textId="4CB9D769" w:rsidR="00820FB1" w:rsidRPr="00820FB1" w:rsidRDefault="00820FB1" w:rsidP="00820FB1">
      <w:r w:rsidRPr="00820FB1">
        <w:t xml:space="preserve">«Наши совместные проекты с “Движением Первых” – это вклад в формирование нового поколения учёных и инженеров. Знакомство с наукой, с современными учёными, их историями успеха и становления вдохновит новое поколение исследователей и даст им ценные ориентиры. Мы создаём возможности, позволяющие каждому школьнику раскрыть свой потенциал, найти призвание в науке и стать частью команды, которая определяет технологический суверенитет России. Уверена, что общение ребят из разных регионов нашей страны, начавшееся в эти дни, за два года перерастет в крепкое сообщество единомышленников», – сказала заместитель генерального директора по персоналу госкорпорации «Росатом» </w:t>
      </w:r>
      <w:r w:rsidRPr="00820FB1">
        <w:rPr>
          <w:b/>
          <w:bCs/>
        </w:rPr>
        <w:t>Татьяна Терентьева</w:t>
      </w:r>
      <w:r w:rsidRPr="00820FB1">
        <w:t>.</w:t>
      </w:r>
    </w:p>
    <w:p w14:paraId="2336CB9F" w14:textId="77777777" w:rsidR="00820FB1" w:rsidRPr="00820FB1" w:rsidRDefault="00820FB1" w:rsidP="00820FB1"/>
    <w:p w14:paraId="082E5620" w14:textId="4F22F129" w:rsidR="00820FB1" w:rsidRPr="00820FB1" w:rsidRDefault="00820FB1" w:rsidP="00820FB1">
      <w:pPr>
        <w:rPr>
          <w:b/>
          <w:bCs/>
        </w:rPr>
      </w:pPr>
      <w:r w:rsidRPr="00820FB1">
        <w:rPr>
          <w:b/>
          <w:bCs/>
        </w:rPr>
        <w:t>С</w:t>
      </w:r>
      <w:r w:rsidRPr="00820FB1">
        <w:rPr>
          <w:b/>
          <w:bCs/>
        </w:rPr>
        <w:t>правк</w:t>
      </w:r>
      <w:r w:rsidRPr="00820FB1">
        <w:rPr>
          <w:b/>
          <w:bCs/>
        </w:rPr>
        <w:t>а</w:t>
      </w:r>
      <w:r w:rsidRPr="00820FB1">
        <w:rPr>
          <w:b/>
          <w:bCs/>
        </w:rPr>
        <w:t>: </w:t>
      </w:r>
    </w:p>
    <w:p w14:paraId="74AAC869" w14:textId="77777777" w:rsidR="00820FB1" w:rsidRPr="00820FB1" w:rsidRDefault="00820FB1" w:rsidP="00820FB1"/>
    <w:p w14:paraId="56D76C96" w14:textId="34B2C1EB" w:rsidR="00820FB1" w:rsidRPr="00820FB1" w:rsidRDefault="00820FB1" w:rsidP="00820FB1">
      <w:r w:rsidRPr="00820FB1">
        <w:rPr>
          <w:b/>
          <w:bCs/>
        </w:rPr>
        <w:t>Государственная корпорация по атомной энергии «Росатом»</w:t>
      </w:r>
      <w:r w:rsidRPr="00820FB1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</w:t>
      </w:r>
      <w:r>
        <w:t xml:space="preserve"> </w:t>
      </w:r>
      <w:r w:rsidRPr="00820FB1">
        <w:t xml:space="preserve">% от общей выработки) и занимает первое место в мире по величине портфеля заказов на </w:t>
      </w:r>
      <w:r w:rsidRPr="00820FB1">
        <w:lastRenderedPageBreak/>
        <w:t>сооружение АЭС: на разной стадии реализации находятся 39 энергоблоков (включая шесть блоков малой мощности).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более 400 тысяч человек.</w:t>
      </w:r>
    </w:p>
    <w:p w14:paraId="216DADDB" w14:textId="77777777" w:rsidR="00820FB1" w:rsidRPr="00820FB1" w:rsidRDefault="00820FB1" w:rsidP="00820FB1"/>
    <w:p w14:paraId="07B36B9A" w14:textId="77777777" w:rsidR="00820FB1" w:rsidRPr="00820FB1" w:rsidRDefault="00820FB1" w:rsidP="00820FB1">
      <w:r w:rsidRPr="00820FB1">
        <w:rPr>
          <w:b/>
          <w:bCs/>
        </w:rPr>
        <w:t>Общероссийское общественно-государственное движение детей и молодёжи «Движение Первых»</w:t>
      </w:r>
      <w:r w:rsidRPr="00820FB1">
        <w:t xml:space="preserve"> – крупнейшее в Российской Федерации сообщество детей, подростков и взрослых,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организаций. Участниками «Движения Первых» являются более 11,9 млн человек. На регулярной основе в 89 регионах России работают около 50 тыс. первичных отделений. В 2024 году мероприятия движения охватили более 10 млн человек. Работа «Движения Первых» реализуется в добровольной занятости детей и молодежи во внеучебное время в образовательных организациях, в организациях культуры, физической культуры и спорта, молодежной политики, социальной защиты и на предприятиях. </w:t>
      </w:r>
    </w:p>
    <w:p w14:paraId="09339989" w14:textId="77777777" w:rsidR="00820FB1" w:rsidRPr="00820FB1" w:rsidRDefault="00820FB1" w:rsidP="00820FB1"/>
    <w:p w14:paraId="1B95E527" w14:textId="77777777" w:rsidR="00820FB1" w:rsidRPr="00820FB1" w:rsidRDefault="00820FB1" w:rsidP="00820FB1">
      <w:r w:rsidRPr="00820FB1">
        <w:t>IV «Съезд Движения Первых» проходит с 26 по 28 марта в Москве, в Национальном центре «Россия». Это высший руководящий орган движения, который формирует пространство для совместного творчества основных участников воспитательного процесса – детей, родителей и наставников. Съезд объединил на одной площадке более двух тысяч участников из 89 регионов страны. Мероприятия съезда призваны наглядно продемонстрировать идеи «Движения Первых», в котором школьники и студенты – инициаторы проектов, а также проводники традиционных ценностей страны.</w:t>
      </w:r>
    </w:p>
    <w:p w14:paraId="6084CE7A" w14:textId="77777777" w:rsidR="00820FB1" w:rsidRPr="00820FB1" w:rsidRDefault="00820FB1" w:rsidP="00820FB1"/>
    <w:p w14:paraId="61F1F8D5" w14:textId="77777777" w:rsidR="00820FB1" w:rsidRPr="00820FB1" w:rsidRDefault="00820FB1" w:rsidP="00820FB1">
      <w:r w:rsidRPr="00820FB1">
        <w:t xml:space="preserve">Крупные российские компании продолжают расширять спектр решений по раскрытию потенциала школьников и студентов. «Росатом» и его предприятия участвуют в поддержке проектов по модернизации школьного обучения, создании базовых кафедр в российских вузах, реализации стипендиальных программ поддержки для студентов с последующим их трудоустройством. Госкорпорация ведет систематическую работу со школьниками, для ребят действуют программы, которые позволяют в ходе обучения получить практический опыт взаимодействия с предприятиями отрасли, сформировать четкое, объективное видение будущей специальности. Профориентационные программы «Росатома» для школьников предполагают организацию открытых лекций, инженерных и проектных смен, олимпиад и конкурсов. </w:t>
      </w:r>
    </w:p>
    <w:p w14:paraId="07FA14DF" w14:textId="2D56439E" w:rsidR="0051616D" w:rsidRPr="00820FB1" w:rsidRDefault="0051616D" w:rsidP="00820FB1"/>
    <w:sectPr w:rsidR="0051616D" w:rsidRPr="00820FB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ED83" w14:textId="77777777" w:rsidR="00443A2D" w:rsidRDefault="00443A2D">
      <w:r>
        <w:separator/>
      </w:r>
    </w:p>
  </w:endnote>
  <w:endnote w:type="continuationSeparator" w:id="0">
    <w:p w14:paraId="63D51A05" w14:textId="77777777" w:rsidR="00443A2D" w:rsidRDefault="004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B1D7" w14:textId="77777777" w:rsidR="00443A2D" w:rsidRDefault="00443A2D">
      <w:r>
        <w:separator/>
      </w:r>
    </w:p>
  </w:footnote>
  <w:footnote w:type="continuationSeparator" w:id="0">
    <w:p w14:paraId="359E343B" w14:textId="77777777" w:rsidR="00443A2D" w:rsidRDefault="0044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2025-03-28T18:35:00Z</dcterms:created>
  <dcterms:modified xsi:type="dcterms:W3CDTF">2025-03-28T18:35:00Z</dcterms:modified>
</cp:coreProperties>
</file>