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Производственная система «Росатом» внедряется в курском водоканале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Администрация Курска и «Квадра» начали внедрение ПСР для улучшения клиентского сервиса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января в Курске состоялся первый тренинг по методике реализации производственной системы «Росатом» для сотрудников МУП «Курскводоканал». Мероприятие организовало АО «Росатом Инфраструктурные решения» (РИР, входит в госкорпорацию «Росатом»), а провела его руководитель группы ПСР Ирина Хоптынская. Участники тренинга ознакомились с основной терминологией и научились применять инструмент “картирование” для выявления проблем. Также был определен проект по улучшению обслуживания клиентов.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30 января был подписан план совместной работы по внедрению ПСР между администрацией Курска, МУП «Курскводоканал» и компанией «Квадра». Внедрение ПСР в курском филиале «Квадры» началось почти сразу после присоединения к РИР и уже привело к реализации значительных проектов. Благодаря ПСР сократилось время реагирования диспетчерской на нештатные ситуации, что улучшило качество обслуживания клиентов. Система ПСР нацелена на бережное отношение к ресурсам и повышение эффективности рабочих процессов.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«Производственная система “Росатом” направлена на оптимизацию процессов и повышение эффективности в различных сферах, включая энергетику и ЖКХ. Наши клиенты уже ощутили положительные изменения благодаря сокращению времени реагирования на нештатные ситуации и улучшению клиентского сервиса»,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заявила руководитель группы ПСР «Росатом Инфраструктурные решения» </w:t>
      </w:r>
      <w:r w:rsidDel="00000000" w:rsidR="00000000" w:rsidRPr="00000000">
        <w:rPr>
          <w:b w:val="1"/>
          <w:rtl w:val="0"/>
        </w:rPr>
        <w:t xml:space="preserve">Ирина Хоптынская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Производственная система «Росатом» (ПСР)</w:t>
      </w:r>
      <w:r w:rsidDel="00000000" w:rsidR="00000000" w:rsidRPr="00000000">
        <w:rPr>
          <w:rtl w:val="0"/>
        </w:rPr>
        <w:t xml:space="preserve"> была разработана с целью повышения эффективности рабочих процессов и оптимизации использования ресурсов. Эта система применяется в различных отраслях, включая энергетику, жилищно-коммунальное хозяйство и атомную промышленность. ПСР основывается на принципах бережного отношения к ресурсам, что позволяет значительно сократить время на выполнение производственных операций, ремонтных работ и управленческих решений.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Курский филиал АО «Квадра»</w:t>
      </w:r>
      <w:r w:rsidDel="00000000" w:rsidR="00000000" w:rsidRPr="00000000">
        <w:rPr>
          <w:rtl w:val="0"/>
        </w:rPr>
        <w:t xml:space="preserve">, входящий в состав «Росатом Инфраструктурные решения» (РИР), активно использует ПСР для улучшения различных аспектов своей деятельности. С момента присоединения к РИР, в филиале были реализованы как локальные, так и крупные проекты, такие как «Клиентский сервис» и «Call-центр». Эти инициативы привели к сокращению времени реагирования диспетчерской на нештатные ситуации и улучшению взаимодействия с клиентами, включая возможность передачи показаний онлайн.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АО «Росатом Инфраструктурные решения»</w:t>
      </w:r>
      <w:r w:rsidDel="00000000" w:rsidR="00000000" w:rsidRPr="00000000">
        <w:rPr>
          <w:rtl w:val="0"/>
        </w:rPr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уделять большое внимание развитию цифровой экономики и внедрению современных технологий. Эти усилия способствуют улучшению качества обслуживания клиентов и повышению эффективности рабочих процессов. «Росатом» и его предприятия активно участвуют в реализации таких инициатив.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t4Qy0tkmqQBBNxZXOVrR8vyVg==">CgMxLjA4AHIhMVRjTllFTTllNmVGdlRHb0ppckNIN0sxSWR1NnM5X0hr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2025-02-13T13:23:00Z</dcterms:created>
  <dc:creator>b v</dc:creator>
</cp:coreProperties>
</file>