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60B9F3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609210C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74A7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5CEDD3B4" w14:textId="77777777" w:rsidR="005F5785" w:rsidRPr="005F5785" w:rsidRDefault="005F5785" w:rsidP="005F5785">
      <w:pPr>
        <w:jc w:val="center"/>
        <w:rPr>
          <w:b/>
          <w:bCs/>
          <w:sz w:val="28"/>
          <w:szCs w:val="28"/>
        </w:rPr>
      </w:pPr>
      <w:r w:rsidRPr="005F5785">
        <w:rPr>
          <w:b/>
          <w:bCs/>
          <w:sz w:val="28"/>
          <w:szCs w:val="28"/>
        </w:rPr>
        <w:t xml:space="preserve">В Передовой инженерной школе </w:t>
      </w:r>
      <w:proofErr w:type="spellStart"/>
      <w:r w:rsidRPr="005F5785">
        <w:rPr>
          <w:b/>
          <w:bCs/>
          <w:sz w:val="28"/>
          <w:szCs w:val="28"/>
        </w:rPr>
        <w:t>СПбПУ</w:t>
      </w:r>
      <w:proofErr w:type="spellEnd"/>
      <w:r w:rsidRPr="005F5785">
        <w:rPr>
          <w:b/>
          <w:bCs/>
          <w:sz w:val="28"/>
          <w:szCs w:val="28"/>
        </w:rPr>
        <w:t xml:space="preserve"> при поддержке «Росатома» открылась лаборатория для исследований перспективных проектов в энергетике</w:t>
      </w:r>
    </w:p>
    <w:p w14:paraId="2ADF7C2E" w14:textId="77777777" w:rsidR="005F5785" w:rsidRPr="005F5785" w:rsidRDefault="005F5785" w:rsidP="005F5785">
      <w:pPr>
        <w:jc w:val="center"/>
        <w:rPr>
          <w:i/>
          <w:iCs/>
        </w:rPr>
      </w:pPr>
      <w:r w:rsidRPr="005F5785">
        <w:rPr>
          <w:i/>
          <w:iCs/>
        </w:rPr>
        <w:t>Здесь будут изучать технологии получения водорода и проводить НИОКР для передовых проектов предприятий госкорпорации</w:t>
      </w:r>
    </w:p>
    <w:p w14:paraId="5AABB7BE" w14:textId="77777777" w:rsidR="005F5785" w:rsidRPr="005F5785" w:rsidRDefault="005F5785" w:rsidP="005F5785"/>
    <w:p w14:paraId="46D9BE17" w14:textId="77777777" w:rsidR="005F5785" w:rsidRPr="005F5785" w:rsidRDefault="005F5785" w:rsidP="005F5785">
      <w:pPr>
        <w:rPr>
          <w:b/>
          <w:bCs/>
        </w:rPr>
      </w:pPr>
      <w:r w:rsidRPr="005F5785">
        <w:rPr>
          <w:b/>
          <w:bCs/>
        </w:rPr>
        <w:t>25 февраля в Санкт-Петербургском политехническом университете Петра Великого (</w:t>
      </w:r>
      <w:proofErr w:type="spellStart"/>
      <w:r w:rsidRPr="005F5785">
        <w:rPr>
          <w:b/>
          <w:bCs/>
        </w:rPr>
        <w:t>СПбПУ</w:t>
      </w:r>
      <w:proofErr w:type="spellEnd"/>
      <w:r w:rsidRPr="005F5785">
        <w:rPr>
          <w:b/>
          <w:bCs/>
        </w:rPr>
        <w:t xml:space="preserve">, входит в консорциум опорных вузов «Росатома») открылась лаборатория комплексных разработок основного оборудования химико-технологических и энергетических систем нового поколения. </w:t>
      </w:r>
    </w:p>
    <w:p w14:paraId="7D05F68B" w14:textId="77777777" w:rsidR="005F5785" w:rsidRDefault="005F5785" w:rsidP="005F5785"/>
    <w:p w14:paraId="08B4D55C" w14:textId="2A5E4190" w:rsidR="005F5785" w:rsidRPr="005F5785" w:rsidRDefault="005F5785" w:rsidP="005F5785">
      <w:r w:rsidRPr="005F5785">
        <w:t xml:space="preserve">Новое научно-образовательное пространство создано при поддержке ЦКБМ (Машиностроительный дивизион «Росатома) и ориентировано на изучение химических технологий для проектов в области водородной энергетики с применением цифровых решений. Торжественная церемония открытия лаборатории прошла в присутствии руководителя ЦКБМ </w:t>
      </w:r>
      <w:r w:rsidRPr="005F5785">
        <w:rPr>
          <w:b/>
          <w:bCs/>
        </w:rPr>
        <w:t xml:space="preserve">Юрия </w:t>
      </w:r>
      <w:proofErr w:type="spellStart"/>
      <w:r w:rsidRPr="005F5785">
        <w:rPr>
          <w:b/>
          <w:bCs/>
        </w:rPr>
        <w:t>Гордиенкова</w:t>
      </w:r>
      <w:proofErr w:type="spellEnd"/>
      <w:r w:rsidRPr="005F5785">
        <w:t xml:space="preserve"> и проректора по цифровой трансформации </w:t>
      </w:r>
      <w:proofErr w:type="spellStart"/>
      <w:r w:rsidRPr="005F5785">
        <w:t>СПбПУ</w:t>
      </w:r>
      <w:proofErr w:type="spellEnd"/>
      <w:r w:rsidRPr="005F5785">
        <w:t xml:space="preserve">, руководителя Передовой инженерной школы </w:t>
      </w:r>
      <w:proofErr w:type="spellStart"/>
      <w:r w:rsidRPr="005F5785">
        <w:t>СПбПУ</w:t>
      </w:r>
      <w:proofErr w:type="spellEnd"/>
      <w:r w:rsidRPr="005F5785">
        <w:t xml:space="preserve"> «Цифровой инжиниринг» </w:t>
      </w:r>
      <w:r w:rsidRPr="005F5785">
        <w:rPr>
          <w:b/>
          <w:bCs/>
        </w:rPr>
        <w:t>Алексея Боровкова</w:t>
      </w:r>
      <w:r w:rsidRPr="005F5785">
        <w:t>.</w:t>
      </w:r>
    </w:p>
    <w:p w14:paraId="1C69DC07" w14:textId="77777777" w:rsidR="005F5785" w:rsidRPr="005F5785" w:rsidRDefault="005F5785" w:rsidP="005F5785"/>
    <w:p w14:paraId="242AB576" w14:textId="77777777" w:rsidR="005F5785" w:rsidRPr="005F5785" w:rsidRDefault="005F5785" w:rsidP="005F5785">
      <w:r w:rsidRPr="005F5785">
        <w:t>Лаборатория оснащена уникальным технологическим оборудованием российского производства. Здесь расположена единственная в Санкт-Петербурге каталитическая установка ЛКУ-1 для исследований высокотемпературных процессов со стационарным слоем катализатора. Она позволит исследовать процессы каталитической переработки природного газа (парового риформинга), проводить испытания катализаторов и разрабатывать перспективные технологии получения водорода.</w:t>
      </w:r>
    </w:p>
    <w:p w14:paraId="15803D32" w14:textId="77777777" w:rsidR="005F5785" w:rsidRPr="005F5785" w:rsidRDefault="005F5785" w:rsidP="005F5785"/>
    <w:p w14:paraId="73B86C05" w14:textId="7A2FA378" w:rsidR="005F5785" w:rsidRPr="005F5785" w:rsidRDefault="005F5785" w:rsidP="005F5785">
      <w:r w:rsidRPr="005F5785">
        <w:t xml:space="preserve">«В новой лаборатории ЦКБМ планирует сосредоточиться на разработке химических технологий, в том числе получения водорода и синтез-газа для использования их в технологических процессах промышленных предприятий и энергетических систем. В ближайшее десятилетие водородная энергетика может стать одним из основных направлений развития ЦКБМ, что приведет к диверсификации портфеля заказов, устойчивому развитию предприятия и обеспечению технологического суверенитета РФ. Подготовка высококвалифицированных специалистов в области химических технологий и водородной энергетики является ключевым фактором для успешного развития этого перспективного направления», – отметил </w:t>
      </w:r>
      <w:r w:rsidRPr="005F5785">
        <w:rPr>
          <w:b/>
          <w:bCs/>
        </w:rPr>
        <w:t>Юрий Гордиенков</w:t>
      </w:r>
      <w:r w:rsidRPr="005F5785">
        <w:t>.</w:t>
      </w:r>
    </w:p>
    <w:p w14:paraId="0514F940" w14:textId="77777777" w:rsidR="005F5785" w:rsidRPr="005F5785" w:rsidRDefault="005F5785" w:rsidP="005F5785"/>
    <w:p w14:paraId="10AAC26D" w14:textId="45195D1E" w:rsidR="005F5785" w:rsidRPr="005F5785" w:rsidRDefault="005F5785" w:rsidP="005F5785">
      <w:r w:rsidRPr="005F5785">
        <w:t xml:space="preserve">«В Передовой инженерной школе </w:t>
      </w:r>
      <w:proofErr w:type="spellStart"/>
      <w:r w:rsidRPr="005F5785">
        <w:t>СПбПУ</w:t>
      </w:r>
      <w:proofErr w:type="spellEnd"/>
      <w:r w:rsidRPr="005F5785">
        <w:t xml:space="preserve"> «Цифровой инжиниринг» уже открыто 7 научно-образовательных пространств. Открытие лаборатории совместно с ЦКБМ позволит нам выполнять НИОКР в интересах ключевого партнера ПИШ </w:t>
      </w:r>
      <w:proofErr w:type="spellStart"/>
      <w:r w:rsidRPr="005F5785">
        <w:t>СПбПУ</w:t>
      </w:r>
      <w:proofErr w:type="spellEnd"/>
      <w:r w:rsidRPr="005F5785">
        <w:t xml:space="preserve"> – ГК «Росатом» – и в рамках решения </w:t>
      </w:r>
      <w:proofErr w:type="spellStart"/>
      <w:r w:rsidRPr="005F5785">
        <w:t>фронтирных</w:t>
      </w:r>
      <w:proofErr w:type="spellEnd"/>
      <w:r w:rsidRPr="005F5785">
        <w:t xml:space="preserve"> инженерных задач готовить инженерный спецназ по перспективному направлению химико-технологических и энергетических систем», – добавил </w:t>
      </w:r>
      <w:r w:rsidRPr="005F5785">
        <w:rPr>
          <w:b/>
          <w:bCs/>
        </w:rPr>
        <w:t>Алексей Боровков</w:t>
      </w:r>
      <w:r w:rsidRPr="005F5785">
        <w:t>.</w:t>
      </w:r>
    </w:p>
    <w:p w14:paraId="01F18F97" w14:textId="77777777" w:rsidR="005F5785" w:rsidRPr="005F5785" w:rsidRDefault="005F5785" w:rsidP="005F5785"/>
    <w:p w14:paraId="2B1E4BFA" w14:textId="5F3A2AE4" w:rsidR="005F5785" w:rsidRPr="005F5785" w:rsidRDefault="005F5785" w:rsidP="005F5785">
      <w:pPr>
        <w:rPr>
          <w:b/>
          <w:bCs/>
        </w:rPr>
      </w:pPr>
      <w:r w:rsidRPr="005F5785">
        <w:rPr>
          <w:b/>
          <w:bCs/>
        </w:rPr>
        <w:lastRenderedPageBreak/>
        <w:t>С</w:t>
      </w:r>
      <w:r w:rsidRPr="005F5785">
        <w:rPr>
          <w:b/>
          <w:bCs/>
        </w:rPr>
        <w:t>правк</w:t>
      </w:r>
      <w:r w:rsidRPr="005F5785">
        <w:rPr>
          <w:b/>
          <w:bCs/>
        </w:rPr>
        <w:t>а</w:t>
      </w:r>
      <w:r w:rsidRPr="005F5785">
        <w:rPr>
          <w:b/>
          <w:bCs/>
        </w:rPr>
        <w:t>:</w:t>
      </w:r>
    </w:p>
    <w:p w14:paraId="44559189" w14:textId="77777777" w:rsidR="005F5785" w:rsidRPr="005F5785" w:rsidRDefault="005F5785" w:rsidP="005F5785"/>
    <w:p w14:paraId="21BD0BD7" w14:textId="2657793F" w:rsidR="005F5785" w:rsidRPr="005F5785" w:rsidRDefault="005F5785" w:rsidP="005F5785">
      <w:r w:rsidRPr="005F5785">
        <w:rPr>
          <w:b/>
          <w:bCs/>
        </w:rPr>
        <w:t>Машиностроительный дивизион госкорпорации «Росатом»</w:t>
      </w:r>
      <w:r>
        <w:t xml:space="preserve"> </w:t>
      </w:r>
      <w:r w:rsidRPr="005F5785">
        <w:t xml:space="preserve">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входят, к примеру, завод «Петрозаводскмаш» в Карелии, крупнейшая машиностроительная площадка региона (предприятие специализируется на выпуске главных циркуляционных насосов, трубных узлов ГЦТ, емкостей систем аварийного охлаждения и другого оборудования) и завод «Атоммаш» в Волгодонске, который производит сложное оборудование практически для всех атомных строек в России и за рубежом. </w:t>
      </w:r>
      <w:hyperlink r:id="rId9" w:history="1">
        <w:r w:rsidRPr="005F5785">
          <w:rPr>
            <w:rStyle w:val="a4"/>
          </w:rPr>
          <w:t>aem-group.ru </w:t>
        </w:r>
      </w:hyperlink>
    </w:p>
    <w:p w14:paraId="6C7BED20" w14:textId="77777777" w:rsidR="005F5785" w:rsidRPr="005F5785" w:rsidRDefault="005F5785" w:rsidP="005F5785"/>
    <w:p w14:paraId="6944E367" w14:textId="77777777" w:rsidR="005F5785" w:rsidRPr="005F5785" w:rsidRDefault="005F5785" w:rsidP="005F5785">
      <w:r w:rsidRPr="005F5785">
        <w:rPr>
          <w:b/>
          <w:bCs/>
        </w:rPr>
        <w:t>Центральное конструкторское бюро машиностроения (ЦКБМ, входит в Машиностроительный дивизион «Росатома»)</w:t>
      </w:r>
      <w:r w:rsidRPr="005F5785">
        <w:t xml:space="preserve"> – одно из ведущих предприятий госкорпорации «Росатом», располагающее многопрофильным конструкторским коллективом, собственной исследовательской, экспериментальной и производственной базой. Является разработчиком и изготовителем главных циркуляционных насосов для российских реакторов ВВЭР; проектирует и производит герметичные, консольные, питательные и аварийные насосы для АЭС, а также широкий спектр дистанционно управляемого оборудования для работы с радиоактивными материалами; предлагает новые технологические решения в различных областях промышленности.</w:t>
      </w:r>
    </w:p>
    <w:p w14:paraId="12D4CD26" w14:textId="77777777" w:rsidR="005F5785" w:rsidRPr="005F5785" w:rsidRDefault="005F5785" w:rsidP="005F5785"/>
    <w:p w14:paraId="08CEDF68" w14:textId="77777777" w:rsidR="005F5785" w:rsidRPr="005F5785" w:rsidRDefault="005F5785" w:rsidP="005F5785">
      <w:r w:rsidRPr="005F5785">
        <w:t xml:space="preserve">ЦКБМ и </w:t>
      </w:r>
      <w:proofErr w:type="spellStart"/>
      <w:r w:rsidRPr="005F5785">
        <w:t>СПбПУ</w:t>
      </w:r>
      <w:proofErr w:type="spellEnd"/>
      <w:r w:rsidRPr="005F5785">
        <w:t xml:space="preserve"> связывает давнее сотрудничество. В его рамках в Передовой инженерной школе в 2024-2025 учебном году открылась новая программа магистратуры «Цифровой инжиниринг основного технологического оборудования водородных технологий и энергетических систем нового поколения». </w:t>
      </w:r>
    </w:p>
    <w:p w14:paraId="035D5FE4" w14:textId="77777777" w:rsidR="005F5785" w:rsidRPr="005F5785" w:rsidRDefault="005F5785" w:rsidP="005F5785"/>
    <w:p w14:paraId="30346FC4" w14:textId="69B53ECF" w:rsidR="005F5785" w:rsidRPr="005F5785" w:rsidRDefault="005F5785" w:rsidP="005F5785">
      <w:r w:rsidRPr="005F5785">
        <w:rPr>
          <w:b/>
          <w:bCs/>
        </w:rPr>
        <w:t>Санкт-Петербургский политехнический университет Петра Великого</w:t>
      </w:r>
      <w:r>
        <w:rPr>
          <w:b/>
          <w:bCs/>
        </w:rPr>
        <w:t xml:space="preserve"> </w:t>
      </w:r>
      <w:r w:rsidRPr="005F5785">
        <w:rPr>
          <w:b/>
          <w:bCs/>
        </w:rPr>
        <w:t>(входит в Консорциум опорных вузов «Росатома»)</w:t>
      </w:r>
      <w:r w:rsidRPr="005F5785">
        <w:t xml:space="preserve"> – технический вуз, который опирается на традиции сильнейших научных школ и создает прорывные технологии для российской экономики и промышленности. Университет функционирует с 1899 года и ежегодно обучает более</w:t>
      </w:r>
      <w:r>
        <w:t xml:space="preserve"> </w:t>
      </w:r>
      <w:r w:rsidRPr="005F5785">
        <w:t xml:space="preserve">30 тысяч студентов. Сегодня он предлагает подготовку по 138 профилям в рамках 58 направлений подготовки бакалавров, 11 специализациям в рамках 10 специальностей, 166 магистерским программам в рамках 57 направлений подготовки магистров, а также 84 направленностям в рамках 25 направлений подготовки научно-педагогических кадров в аспирантуре. Образовательные программы </w:t>
      </w:r>
      <w:proofErr w:type="spellStart"/>
      <w:r w:rsidRPr="005F5785">
        <w:t>СПбПУ</w:t>
      </w:r>
      <w:proofErr w:type="spellEnd"/>
      <w:r w:rsidRPr="005F5785">
        <w:t xml:space="preserve"> ценятся за ориентированный на практику подход; применение инновационных технологий обучения; актуальной базовой информации. </w:t>
      </w:r>
      <w:hyperlink r:id="rId10" w:history="1">
        <w:r w:rsidRPr="005F5785">
          <w:rPr>
            <w:rStyle w:val="a4"/>
          </w:rPr>
          <w:t>spbstu.ru</w:t>
        </w:r>
      </w:hyperlink>
      <w:r w:rsidRPr="005F5785">
        <w:t xml:space="preserve"> </w:t>
      </w:r>
    </w:p>
    <w:p w14:paraId="66B0860C" w14:textId="77777777" w:rsidR="005F5785" w:rsidRPr="005F5785" w:rsidRDefault="005F5785" w:rsidP="005F5785"/>
    <w:p w14:paraId="1D135E04" w14:textId="77777777" w:rsidR="005F5785" w:rsidRPr="005F5785" w:rsidRDefault="005F5785" w:rsidP="005F5785">
      <w:r w:rsidRPr="005F5785">
        <w:t>Передовая инженерная школа Санкт-Петербургского политехнического университета Петра Великого была создана для решения актуальных инженерных задач предприятий высокотехнологичной промышленности России и развития нового типа инженерной подготовки – за счет цифровой трансформации образовательных подходов и технологий. Направление – водородные технологии – активно развивается в инженерной школе с 2022 года.</w:t>
      </w:r>
    </w:p>
    <w:p w14:paraId="0B0A8943" w14:textId="77777777" w:rsidR="005F5785" w:rsidRPr="005F5785" w:rsidRDefault="005F5785" w:rsidP="005F5785"/>
    <w:p w14:paraId="2E407F98" w14:textId="69377EE3" w:rsidR="005F5785" w:rsidRPr="005F5785" w:rsidRDefault="005F5785" w:rsidP="005F5785">
      <w:r w:rsidRPr="005F5785">
        <w:rPr>
          <w:b/>
          <w:bCs/>
        </w:rPr>
        <w:t>Ассоциация «Консорциум опорных вузов госкорпорации «Росатом»</w:t>
      </w:r>
      <w:r w:rsidRPr="005F5785">
        <w:t xml:space="preserve"> – сообщество высших учебных заведений, созданное с целью координации деятельности в интересах атомной </w:t>
      </w:r>
      <w:r w:rsidRPr="005F5785">
        <w:lastRenderedPageBreak/>
        <w:t>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включая Московский государственный технический университет имени Н. Э. Баумана (национальный исследовательский университет), Московский физико-технический институт (государственный университет), Национальный исследовательский Московский государственный строительный университет, Национальный исследовательский Нижегородский государственный университет им. Н.И. Лобачевского, Университет науки и технологий МИСИС и другие вузы.</w:t>
      </w:r>
    </w:p>
    <w:p w14:paraId="7B6BC328" w14:textId="77777777" w:rsidR="005F5785" w:rsidRPr="005F5785" w:rsidRDefault="005F5785" w:rsidP="005F5785"/>
    <w:p w14:paraId="702AC6AC" w14:textId="77777777" w:rsidR="005F5785" w:rsidRPr="005F5785" w:rsidRDefault="005F5785" w:rsidP="005F5785">
      <w:r w:rsidRPr="005F5785">
        <w:t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14:paraId="52364CD1" w14:textId="4777A906" w:rsidR="0026405A" w:rsidRPr="005F5785" w:rsidRDefault="0026405A" w:rsidP="005F5785"/>
    <w:sectPr w:rsidR="0026405A" w:rsidRPr="005F5785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7942" w14:textId="77777777" w:rsidR="0073497C" w:rsidRDefault="0073497C">
      <w:r>
        <w:separator/>
      </w:r>
    </w:p>
  </w:endnote>
  <w:endnote w:type="continuationSeparator" w:id="0">
    <w:p w14:paraId="235162CF" w14:textId="77777777" w:rsidR="0073497C" w:rsidRDefault="0073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97B2" w14:textId="77777777" w:rsidR="0073497C" w:rsidRDefault="0073497C">
      <w:r>
        <w:separator/>
      </w:r>
    </w:p>
  </w:footnote>
  <w:footnote w:type="continuationSeparator" w:id="0">
    <w:p w14:paraId="1E4D2A94" w14:textId="77777777" w:rsidR="0073497C" w:rsidRDefault="0073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55B7"/>
    <w:rsid w:val="00453419"/>
    <w:rsid w:val="0046788E"/>
    <w:rsid w:val="004B2D6B"/>
    <w:rsid w:val="004D0398"/>
    <w:rsid w:val="004D1D3E"/>
    <w:rsid w:val="004D6C96"/>
    <w:rsid w:val="004F6C87"/>
    <w:rsid w:val="00514080"/>
    <w:rsid w:val="005438BE"/>
    <w:rsid w:val="00554B57"/>
    <w:rsid w:val="00560AC5"/>
    <w:rsid w:val="0057085D"/>
    <w:rsid w:val="00572C4A"/>
    <w:rsid w:val="005871A1"/>
    <w:rsid w:val="00587C2F"/>
    <w:rsid w:val="00591795"/>
    <w:rsid w:val="005A15CE"/>
    <w:rsid w:val="005C0213"/>
    <w:rsid w:val="005C5079"/>
    <w:rsid w:val="005D61A7"/>
    <w:rsid w:val="005F5785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3497C"/>
    <w:rsid w:val="00742D73"/>
    <w:rsid w:val="0075226B"/>
    <w:rsid w:val="00755977"/>
    <w:rsid w:val="00763D80"/>
    <w:rsid w:val="0079067E"/>
    <w:rsid w:val="00792467"/>
    <w:rsid w:val="007953C7"/>
    <w:rsid w:val="007D19C4"/>
    <w:rsid w:val="007E69DB"/>
    <w:rsid w:val="007F432C"/>
    <w:rsid w:val="008016C0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pb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em-grou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2025-02-25T14:07:00Z</dcterms:created>
  <dcterms:modified xsi:type="dcterms:W3CDTF">2025-02-25T14:07:00Z</dcterms:modified>
</cp:coreProperties>
</file>