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DF87EB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5CCED0A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68DC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40A567CA" w14:textId="77777777" w:rsidR="004A36B9" w:rsidRPr="004A36B9" w:rsidRDefault="004A36B9" w:rsidP="004A36B9">
      <w:pPr>
        <w:jc w:val="center"/>
        <w:rPr>
          <w:b/>
          <w:bCs/>
          <w:sz w:val="28"/>
          <w:szCs w:val="28"/>
        </w:rPr>
      </w:pPr>
      <w:r w:rsidRPr="004A36B9">
        <w:rPr>
          <w:b/>
          <w:bCs/>
          <w:sz w:val="28"/>
          <w:szCs w:val="28"/>
        </w:rPr>
        <w:t>В НИЯУ МИФИ при поддержке «Росатома» прошел финал Национальной технологической олимпиады по профилю «Разработка мобильных приложений»</w:t>
      </w:r>
    </w:p>
    <w:p w14:paraId="248B76AB" w14:textId="77777777" w:rsidR="004A36B9" w:rsidRPr="004A36B9" w:rsidRDefault="004A36B9" w:rsidP="004A36B9">
      <w:pPr>
        <w:jc w:val="center"/>
        <w:rPr>
          <w:i/>
          <w:iCs/>
        </w:rPr>
      </w:pPr>
      <w:r w:rsidRPr="004A36B9">
        <w:rPr>
          <w:i/>
          <w:iCs/>
        </w:rPr>
        <w:t>Финалисты профиля получили ценный практический опыт, углубили свои знания в области мобильной разработки</w:t>
      </w:r>
    </w:p>
    <w:p w14:paraId="15544023" w14:textId="77777777" w:rsidR="004A36B9" w:rsidRPr="004A36B9" w:rsidRDefault="004A36B9" w:rsidP="004A36B9"/>
    <w:p w14:paraId="5C2D332A" w14:textId="77777777" w:rsidR="004A36B9" w:rsidRPr="004A36B9" w:rsidRDefault="004A36B9" w:rsidP="004A36B9">
      <w:pPr>
        <w:rPr>
          <w:b/>
          <w:bCs/>
        </w:rPr>
      </w:pPr>
      <w:r w:rsidRPr="004A36B9">
        <w:rPr>
          <w:b/>
          <w:bCs/>
        </w:rPr>
        <w:t xml:space="preserve">21 февраля в Студенческом офисе Национального исследовательского ядерного университета «МИФИ» (НИУ МИФИ, один из опорных вузов «Росатома») прошел финал Национальной технологической олимпиады (НТО) для школьников 8-11 классов по профилю «Разработка мобильных приложений». Этот профиль был включен в формат олимпиады впервые, соревнования по нему прошли при поддержке НИЯУ МИФИ и Samsung Innovation </w:t>
      </w:r>
      <w:proofErr w:type="spellStart"/>
      <w:r w:rsidRPr="004A36B9">
        <w:rPr>
          <w:b/>
          <w:bCs/>
        </w:rPr>
        <w:t>Campus</w:t>
      </w:r>
      <w:proofErr w:type="spellEnd"/>
      <w:r w:rsidRPr="004A36B9">
        <w:rPr>
          <w:b/>
          <w:bCs/>
        </w:rPr>
        <w:t xml:space="preserve">, партнером выступила госкорпорация «Росатом». </w:t>
      </w:r>
    </w:p>
    <w:p w14:paraId="4D10B1CA" w14:textId="77777777" w:rsidR="004A36B9" w:rsidRPr="004A36B9" w:rsidRDefault="004A36B9" w:rsidP="004A36B9">
      <w:pPr>
        <w:rPr>
          <w:b/>
          <w:bCs/>
        </w:rPr>
      </w:pPr>
    </w:p>
    <w:p w14:paraId="148182EE" w14:textId="77777777" w:rsidR="004A36B9" w:rsidRPr="004A36B9" w:rsidRDefault="004A36B9" w:rsidP="004A36B9">
      <w:r w:rsidRPr="004A36B9">
        <w:t xml:space="preserve">Финалистами стали 44 школьника из шести регионов России. Им пришлось решить сложную практическую задачу: разработать клиент-серверное приложение для системы контроля и управления доступом (СКУД) с использованием QR-кодов. Победителями в индивидуальном зачете были признаны Ярослав Струков (Липецк, МБОУ СШ № 72), Олег Калугин (Санкт-Петербург, лицей № 126 Калининского района) и Виталий Алексеев (Москва, школа № 1355). В общем зачете выиграла команда </w:t>
      </w:r>
      <w:proofErr w:type="spellStart"/>
      <w:r w:rsidRPr="004A36B9">
        <w:t>Bugdroid</w:t>
      </w:r>
      <w:proofErr w:type="spellEnd"/>
      <w:r w:rsidRPr="004A36B9">
        <w:t xml:space="preserve">, в состав которой вошли </w:t>
      </w:r>
      <w:proofErr w:type="spellStart"/>
      <w:r w:rsidRPr="004A36B9">
        <w:t>Сеник</w:t>
      </w:r>
      <w:proofErr w:type="spellEnd"/>
      <w:r w:rsidRPr="004A36B9">
        <w:t xml:space="preserve"> Давтян, а также Олег Калугин и Ярослав Струков. </w:t>
      </w:r>
    </w:p>
    <w:p w14:paraId="47889131" w14:textId="77777777" w:rsidR="004A36B9" w:rsidRPr="004A36B9" w:rsidRDefault="004A36B9" w:rsidP="004A36B9"/>
    <w:p w14:paraId="5D36EF7F" w14:textId="2BE749AE" w:rsidR="004A36B9" w:rsidRPr="004A36B9" w:rsidRDefault="004A36B9" w:rsidP="004A36B9">
      <w:r w:rsidRPr="004A36B9">
        <w:t>Участие в олимпиаде позволило школьникам развить как технические компетенции, так и навыки командной работы, проектного мышления и быстрого принятия решений, которые будут полезны на их будущем профессиональном пути.</w:t>
      </w:r>
      <w:r>
        <w:t xml:space="preserve"> </w:t>
      </w:r>
      <w:r w:rsidRPr="004A36B9">
        <w:t>Финалисты профиля получили ценный практический опыт, углубили свои знания в области мобильной разработки, освоили современные технологии и подходы к созданию программных продуктов.</w:t>
      </w:r>
    </w:p>
    <w:p w14:paraId="1F8ECE27" w14:textId="77777777" w:rsidR="004A36B9" w:rsidRPr="004A36B9" w:rsidRDefault="004A36B9" w:rsidP="004A36B9"/>
    <w:p w14:paraId="4487810A" w14:textId="5D0354E0" w:rsidR="004A36B9" w:rsidRPr="004A36B9" w:rsidRDefault="004A36B9" w:rsidP="004A36B9">
      <w:r w:rsidRPr="004A36B9">
        <w:t xml:space="preserve">«Национальная технологическая олимпиада – значимый проект, который способствует укреплению технологического суверенитета нашей страны и приближает ее к лидерству в сфере инноваций. НТО расширяет спектр направлений, стараясь охватить самые ключевые и востребованные области. В этом году важным шагом стало включение в перечень профилей разработки мобильных приложений. Высокий конкурс внутри этого направления подтверждает большой потенциал и интерес. Уверен, что новый профиль НТО сыграет важную роль в подготовке будущих высококвалифицированных специалистов в этой сфере», – подчеркнул ответственный секретарь оргкомитета НТО, проректор Национального исследовательского университета «Высшая школа экономики» (НИУ ВШЭ) </w:t>
      </w:r>
      <w:r w:rsidRPr="004A36B9">
        <w:rPr>
          <w:b/>
          <w:bCs/>
        </w:rPr>
        <w:t>Дмитрий Земцов</w:t>
      </w:r>
      <w:r w:rsidRPr="004A36B9">
        <w:t>.</w:t>
      </w:r>
    </w:p>
    <w:p w14:paraId="1D6E326E" w14:textId="77777777" w:rsidR="004A36B9" w:rsidRPr="004A36B9" w:rsidRDefault="004A36B9" w:rsidP="004A36B9"/>
    <w:p w14:paraId="2791589D" w14:textId="77777777" w:rsidR="004A36B9" w:rsidRPr="004A36B9" w:rsidRDefault="004A36B9" w:rsidP="004A36B9">
      <w:r w:rsidRPr="004A36B9">
        <w:t xml:space="preserve">«Спасибо за то, что вдохновляете нас работать еще лучше! Желаю вам поступить в вуз, где было бы интересно учиться, где вы могли бы заниматься тем, что вам действительно нравится, </w:t>
      </w:r>
      <w:r w:rsidRPr="004A36B9">
        <w:lastRenderedPageBreak/>
        <w:t xml:space="preserve">развивать свои таланты», – сказал, поздравляя призеров и победителей, руководитель Института интеллектуальных кибернетических систем НИЯУ МИФИ </w:t>
      </w:r>
      <w:r w:rsidRPr="004A36B9">
        <w:rPr>
          <w:b/>
          <w:bCs/>
        </w:rPr>
        <w:t xml:space="preserve">Константин </w:t>
      </w:r>
      <w:proofErr w:type="spellStart"/>
      <w:r w:rsidRPr="004A36B9">
        <w:rPr>
          <w:b/>
          <w:bCs/>
        </w:rPr>
        <w:t>Когос</w:t>
      </w:r>
      <w:proofErr w:type="spellEnd"/>
      <w:r w:rsidRPr="004A36B9">
        <w:t>.</w:t>
      </w:r>
    </w:p>
    <w:p w14:paraId="0E0150C9" w14:textId="77777777" w:rsidR="004A36B9" w:rsidRPr="004A36B9" w:rsidRDefault="004A36B9" w:rsidP="004A36B9"/>
    <w:p w14:paraId="6384E903" w14:textId="0E5D431B" w:rsidR="004A36B9" w:rsidRPr="004A36B9" w:rsidRDefault="004A36B9" w:rsidP="004A36B9">
      <w:pPr>
        <w:rPr>
          <w:b/>
          <w:bCs/>
        </w:rPr>
      </w:pPr>
      <w:r w:rsidRPr="004A36B9">
        <w:rPr>
          <w:b/>
          <w:bCs/>
        </w:rPr>
        <w:t>С</w:t>
      </w:r>
      <w:r w:rsidRPr="004A36B9">
        <w:rPr>
          <w:b/>
          <w:bCs/>
        </w:rPr>
        <w:t>правк</w:t>
      </w:r>
      <w:r w:rsidRPr="004A36B9">
        <w:rPr>
          <w:b/>
          <w:bCs/>
        </w:rPr>
        <w:t>а</w:t>
      </w:r>
      <w:r w:rsidRPr="004A36B9">
        <w:rPr>
          <w:b/>
          <w:bCs/>
        </w:rPr>
        <w:t xml:space="preserve">: </w:t>
      </w:r>
    </w:p>
    <w:p w14:paraId="7CEC088E" w14:textId="77777777" w:rsidR="004A36B9" w:rsidRPr="004A36B9" w:rsidRDefault="004A36B9" w:rsidP="004A36B9"/>
    <w:p w14:paraId="06112215" w14:textId="2E750A6D" w:rsidR="004A36B9" w:rsidRPr="004A36B9" w:rsidRDefault="004A36B9" w:rsidP="004A36B9">
      <w:r w:rsidRPr="004A36B9">
        <w:t>Олимпиада НТО проводится при координации Министерства науки и высшего образования РФ совместно с АНО «Россия – страна возможностей» при поддержке «Движения Первых», Агентства стратегических инициатив и АНО «Платформа НТИ». Проектный офис олимпиады развернут на базе НИУ ВШЭ при методическом сопровождении Ассоциации участников технологических кружков (Кружковое движение НТИ). В этом году олимпиада НТО проводится в десятый раз. В этом учебном году НТО поставила новый рекорд – заявки на участие в треках самых масштабных инженерных соревнований подали около 220 тысяч учащихся. До финала дошли свыше 2000 школьников и студентов из 72 регионов России и еще трех стран: Беларуси, Казахстана и Туркменистана. Финалы десятого сезона НТО продлятся до 20 апреля, соревнования для школьников 8-11 классов проходят по 32 профилям, для студентов – по семи направлениям.</w:t>
      </w:r>
    </w:p>
    <w:p w14:paraId="5A5521B8" w14:textId="77777777" w:rsidR="004A36B9" w:rsidRPr="004A36B9" w:rsidRDefault="004A36B9" w:rsidP="004A36B9"/>
    <w:p w14:paraId="0EFB827D" w14:textId="1DDF5691" w:rsidR="004A36B9" w:rsidRPr="004A36B9" w:rsidRDefault="004A36B9" w:rsidP="004A36B9">
      <w:r w:rsidRPr="004A36B9">
        <w:t>Профиль «Разработка мобильных приложений» был включен впервые, заявки на участие в нем подали около 2,4 тысяч учащихся 8-11 классов из разных уголков России. В заключительный этап попали всего 44 участника, то есть конкурс составил более 50 человек на место.</w:t>
      </w:r>
    </w:p>
    <w:p w14:paraId="61C9A570" w14:textId="77777777" w:rsidR="004A36B9" w:rsidRPr="004A36B9" w:rsidRDefault="004A36B9" w:rsidP="004A36B9"/>
    <w:p w14:paraId="0FDCA417" w14:textId="14E378C8" w:rsidR="004A36B9" w:rsidRPr="004A36B9" w:rsidRDefault="004A36B9" w:rsidP="004A36B9">
      <w:r w:rsidRPr="004A36B9">
        <w:t>Национальный исследовательский ядерный университет «Московский инженерно-физический институт»</w:t>
      </w:r>
      <w:r>
        <w:t xml:space="preserve"> </w:t>
      </w:r>
      <w:r w:rsidRPr="004A36B9">
        <w:t>–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14:paraId="1E8FB723" w14:textId="77777777" w:rsidR="004A36B9" w:rsidRPr="004A36B9" w:rsidRDefault="004A36B9" w:rsidP="004A36B9"/>
    <w:p w14:paraId="0A7176B6" w14:textId="77777777" w:rsidR="004A36B9" w:rsidRPr="004A36B9" w:rsidRDefault="004A36B9" w:rsidP="004A36B9">
      <w:r w:rsidRPr="004A36B9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52364CD1" w14:textId="4777A906" w:rsidR="0026405A" w:rsidRPr="004A36B9" w:rsidRDefault="0026405A" w:rsidP="004A36B9"/>
    <w:sectPr w:rsidR="0026405A" w:rsidRPr="004A36B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C6C1" w14:textId="77777777" w:rsidR="004346C1" w:rsidRDefault="004346C1">
      <w:r>
        <w:separator/>
      </w:r>
    </w:p>
  </w:endnote>
  <w:endnote w:type="continuationSeparator" w:id="0">
    <w:p w14:paraId="79D98C8B" w14:textId="77777777" w:rsidR="004346C1" w:rsidRDefault="0043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720E" w14:textId="77777777" w:rsidR="004346C1" w:rsidRDefault="004346C1">
      <w:r>
        <w:separator/>
      </w:r>
    </w:p>
  </w:footnote>
  <w:footnote w:type="continuationSeparator" w:id="0">
    <w:p w14:paraId="7EA69D63" w14:textId="77777777" w:rsidR="004346C1" w:rsidRDefault="0043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46C1"/>
    <w:rsid w:val="00436BA3"/>
    <w:rsid w:val="004446B1"/>
    <w:rsid w:val="004455B7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15CE"/>
    <w:rsid w:val="005C0213"/>
    <w:rsid w:val="005C5079"/>
    <w:rsid w:val="005D61A7"/>
    <w:rsid w:val="005F5785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42D73"/>
    <w:rsid w:val="0075226B"/>
    <w:rsid w:val="00755977"/>
    <w:rsid w:val="00763D80"/>
    <w:rsid w:val="0079067E"/>
    <w:rsid w:val="00792467"/>
    <w:rsid w:val="007953C7"/>
    <w:rsid w:val="007B68DC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2025-02-26T09:58:00Z</dcterms:created>
  <dcterms:modified xsi:type="dcterms:W3CDTF">2025-02-26T09:58:00Z</dcterms:modified>
</cp:coreProperties>
</file>