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Волгодонске открылся новый исторический музей при поддержке атомщиков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Музей в школе № 21 Волгодонска стал победителем конкурса Фонда «АТР АЭС» и получил финансирование на реализацию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Волгодонске, в школе № 21, состоялось торжественное открытие музея «По волнам памяти». Мероприятие прошло при поддержке Ростовской АЭС (филиал АО «Концерн Росэнергоатом», Электроэнергетический дивизион госкорпорации «Росатом») и стало возможным благодаря победе в конкурсе социально значимых проектов Фонда содействия развитию муниципальных образований «Ассоциация территорий расположения атомных электростанций» (Фонд «АТР АЭС»). </w:t>
      </w:r>
      <w:r w:rsidDel="00000000" w:rsidR="00000000" w:rsidRPr="00000000">
        <w:rPr>
          <w:rtl w:val="0"/>
        </w:rPr>
        <w:t xml:space="preserve">В проекте приняли участие представители школы, общественность и атомщики. На полученные грантовые средства были приобретены музейные витрины, стенды, манекены и мультимедийное оборудование.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Музей стал важным культурным центром микрорайона, в его создании участвовали школьники, родители и учителя. Коллекция музея насчитывает 274 экспоната, представленных в семи тематических экспозициях. Эти экспонаты отражают различные исторические периоды и культурные аспекты, от казачьего быта до атомного производства. Поддержка Ростовской АЭС и участие местного сообщества подчеркивают важность сохранения исторической памяти и воспитания патриотизма у молодежи.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«В наше цифровое время детям особенно важно прикоснуться к истории. Только так можно ощутить живую связь с прошлыми поколениями. Ростовская АЭС всегда поддерживает инициативы, направленные на патриотическое воспитание молодежи и сохранение нравственных ценностей. В этом мы видим основу крепкого и единого гражданского общества», – отметил директор Ростовской АЭС </w:t>
      </w:r>
      <w:r w:rsidDel="00000000" w:rsidR="00000000" w:rsidRPr="00000000">
        <w:rPr>
          <w:b w:val="1"/>
          <w:rtl w:val="0"/>
        </w:rPr>
        <w:t xml:space="preserve">Андрей Сальников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Проект создания исторического музея «По волнам памяти» в школе № 21 города Волгодонска был инициирован учителем истории Надеждой Радченко. Идея получила поддержку не только от учебного заведения, но и от широкой общественности, включая сотрудников Ростовской АЭС. Проект стал победителем конкурса социально значимых проектов, организованного фондом содействия развитию муниципальных образований «Ассоциация территорий расположения атомных электростанций» (Фонд «АТР АЭС»), и получил финансирование на реализацию.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Музей «По волнам памяти» ставит перед собой цель сохранить историческую память, воспитывать патриотизм среди молодежи и создать условия для самореализации талантливых детей. В создании музея приняли участие школьники, родители, учителя, а также жители микрорайона, в котором расположена школа. Они предоставили уникальные исторические предметы и документы, что позволило собрать фонд музея, насчитывающий 274 экспоната. Экспозиция музея охватывает темы от казачьего быта до атомного производства.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Музей стал важным центром культурной и образовательной жизни Волгодонска, города расположения Ростовской АЭС. Атомная станция активно поддерживает инициативы, направленные на патриотическое воспитание молодежи и сохранение нравственных ценностей. Вклад Ростовской АЭС в социально-экономическое развитие региона является значительным, она поддерживает учреждения здравоохранения, образования, культуры и спорта, а также проекты, направленные на охрану окружающей среды и развитие инфраструктуры.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Культура занимает одно из важнейших мест в развитии России. Государство проводит комплексную поддержку проектов, направленных на сохранение духовных и нравственных ценностей, защиту исторической памяти и культурного наследия народов. Открытие музея в Волгодонске является частью этой работы и способствует воспитанию патриотизма среди молодежи.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aNQLUv24zwEeRHQxOuWIDAog==">CgMxLjA4AHIhMXZfTFlJYTVrdzRYVzFGTzIwWDNzNVFYSEJRNERLdmtf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2025-02-14T13:22:00Z</dcterms:created>
  <dc:creator>b v</dc:creator>
</cp:coreProperties>
</file>