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B4933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0B1A3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B32D7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20E4143B" w14:textId="29CF1FD1" w:rsidR="003F1A47" w:rsidRPr="003F1A47" w:rsidRDefault="003F1A47" w:rsidP="003F1A47">
      <w:pPr>
        <w:jc w:val="center"/>
        <w:rPr>
          <w:b/>
          <w:bCs/>
          <w:sz w:val="28"/>
          <w:szCs w:val="28"/>
        </w:rPr>
      </w:pPr>
      <w:r w:rsidRPr="003F1A47">
        <w:rPr>
          <w:b/>
          <w:bCs/>
          <w:sz w:val="28"/>
          <w:szCs w:val="28"/>
        </w:rPr>
        <w:t>«Росатом» запускает VIII конкурс видеороликов</w:t>
      </w:r>
      <w:r w:rsidR="00D60BD0">
        <w:rPr>
          <w:b/>
          <w:bCs/>
          <w:sz w:val="28"/>
          <w:szCs w:val="28"/>
        </w:rPr>
        <w:t xml:space="preserve"> </w:t>
      </w:r>
      <w:proofErr w:type="spellStart"/>
      <w:r w:rsidRPr="003F1A47">
        <w:rPr>
          <w:b/>
          <w:bCs/>
          <w:sz w:val="28"/>
          <w:szCs w:val="28"/>
        </w:rPr>
        <w:t>Atoms</w:t>
      </w:r>
      <w:proofErr w:type="spellEnd"/>
      <w:r w:rsidRPr="003F1A47">
        <w:rPr>
          <w:b/>
          <w:bCs/>
          <w:sz w:val="28"/>
          <w:szCs w:val="28"/>
        </w:rPr>
        <w:t xml:space="preserve"> </w:t>
      </w:r>
      <w:proofErr w:type="spellStart"/>
      <w:r w:rsidRPr="003F1A47">
        <w:rPr>
          <w:b/>
          <w:bCs/>
          <w:sz w:val="28"/>
          <w:szCs w:val="28"/>
        </w:rPr>
        <w:t>Empowering</w:t>
      </w:r>
      <w:proofErr w:type="spellEnd"/>
      <w:r w:rsidRPr="003F1A47">
        <w:rPr>
          <w:b/>
          <w:bCs/>
          <w:sz w:val="28"/>
          <w:szCs w:val="28"/>
        </w:rPr>
        <w:t xml:space="preserve"> Africa</w:t>
      </w:r>
    </w:p>
    <w:p w14:paraId="68E8D8F3" w14:textId="77777777" w:rsidR="003F1A47" w:rsidRPr="003F1A47" w:rsidRDefault="003F1A47" w:rsidP="003F1A47">
      <w:pPr>
        <w:jc w:val="center"/>
        <w:rPr>
          <w:i/>
          <w:iCs/>
        </w:rPr>
      </w:pPr>
      <w:r w:rsidRPr="003F1A47">
        <w:rPr>
          <w:i/>
          <w:iCs/>
        </w:rPr>
        <w:t>Конкурс направлен на популяризацию атомных технологий в Африке и приурочен к 80-летию атомной отрасли России</w:t>
      </w:r>
    </w:p>
    <w:p w14:paraId="47D7C0FD" w14:textId="77777777" w:rsidR="003F1A47" w:rsidRPr="003F1A47" w:rsidRDefault="003F1A47" w:rsidP="003F1A47"/>
    <w:p w14:paraId="3B13742A" w14:textId="1F4FCC10" w:rsidR="003F1A47" w:rsidRPr="003F1A47" w:rsidRDefault="003F1A47" w:rsidP="003F1A47">
      <w:pPr>
        <w:rPr>
          <w:b/>
          <w:bCs/>
        </w:rPr>
      </w:pPr>
      <w:r w:rsidRPr="003F1A47">
        <w:rPr>
          <w:b/>
          <w:bCs/>
        </w:rPr>
        <w:t xml:space="preserve">Госкорпорация «Росатом» объявила о старте восьмого ежегодного конкурса видеороликов </w:t>
      </w:r>
      <w:proofErr w:type="spellStart"/>
      <w:r w:rsidRPr="003F1A47">
        <w:rPr>
          <w:b/>
          <w:bCs/>
        </w:rPr>
        <w:t>Atoms</w:t>
      </w:r>
      <w:proofErr w:type="spellEnd"/>
      <w:r w:rsidRPr="003F1A47">
        <w:rPr>
          <w:b/>
          <w:bCs/>
        </w:rPr>
        <w:t xml:space="preserve"> </w:t>
      </w:r>
      <w:proofErr w:type="spellStart"/>
      <w:r w:rsidRPr="003F1A47">
        <w:rPr>
          <w:b/>
          <w:bCs/>
        </w:rPr>
        <w:t>Empowering</w:t>
      </w:r>
      <w:proofErr w:type="spellEnd"/>
      <w:r w:rsidRPr="003F1A47">
        <w:rPr>
          <w:b/>
          <w:bCs/>
        </w:rPr>
        <w:t xml:space="preserve"> Africa, который пройдет в онлайн-формате. Цель мероприятия – вдохновить молодежь Африки на изучение потенциала ядерных технологий. Принять участие в конкурсе могут преподаватели, молодые специалисты, студенты в возрасте от 18 до 35 лет. Участникам предлагается создать видеоролики, демонстрирующие, как атомная энергия может способствовать устойчивому развитию Африки, объединяя прошлое, настоящее и будущее отрасли.</w:t>
      </w:r>
    </w:p>
    <w:p w14:paraId="745C4952" w14:textId="77777777" w:rsidR="003F1A47" w:rsidRPr="003F1A47" w:rsidRDefault="003F1A47" w:rsidP="003F1A47"/>
    <w:p w14:paraId="1375B55E" w14:textId="77777777" w:rsidR="003F1A47" w:rsidRPr="003F1A47" w:rsidRDefault="003F1A47" w:rsidP="003F1A47">
      <w:r w:rsidRPr="003F1A47">
        <w:t>Конкурс включает три ключевые темы: «Гордость прошлого», «Вдохновение настоящего» и «Мечты будущего». Он посвящен 80-летию российской атомной промышленности и предлагает участникам рассмотреть вклад ядерных технологий в глобальный прогресс. Участники могут представить свои уникальные взгляды на преобразующую силу ядерных технологий, освещая достижения прошлого, текущие инновации и будущие возможности. Заявки на конкурс принимаются до 31 марта, правила можно найти на странице </w:t>
      </w:r>
      <w:proofErr w:type="spellStart"/>
      <w:r w:rsidRPr="003F1A47">
        <w:t>Rosatom</w:t>
      </w:r>
      <w:proofErr w:type="spellEnd"/>
      <w:r w:rsidRPr="003F1A47">
        <w:t xml:space="preserve"> Africa в социальных сетях.</w:t>
      </w:r>
    </w:p>
    <w:p w14:paraId="25BBA440" w14:textId="77777777" w:rsidR="003F1A47" w:rsidRPr="003F1A47" w:rsidRDefault="003F1A47" w:rsidP="003F1A47"/>
    <w:p w14:paraId="2A990192" w14:textId="77777777" w:rsidR="003F1A47" w:rsidRPr="003F1A47" w:rsidRDefault="003F1A47" w:rsidP="003F1A47">
      <w:r w:rsidRPr="003F1A47">
        <w:t xml:space="preserve">«Отмечая 80-летие российской атомной отрасли, мы осознаем огромный потенциал, который ядерные технологии несут в себе для будущего. Конкурс </w:t>
      </w:r>
      <w:proofErr w:type="spellStart"/>
      <w:r w:rsidRPr="003F1A47">
        <w:t>Atoms</w:t>
      </w:r>
      <w:proofErr w:type="spellEnd"/>
      <w:r w:rsidRPr="003F1A47">
        <w:t xml:space="preserve"> </w:t>
      </w:r>
      <w:proofErr w:type="spellStart"/>
      <w:r w:rsidRPr="003F1A47">
        <w:t>Empowering</w:t>
      </w:r>
      <w:proofErr w:type="spellEnd"/>
      <w:r w:rsidRPr="003F1A47">
        <w:t xml:space="preserve"> Africa стал мощной платформой для молодых африканских инноваторов, позволяющей им продемонстрировать свои творческие способности и энтузиазм в области науки и технологий. Конкурс предоставляет участникам уникальную возможность поделиться своими взглядами на то, как ядерная энергия может способствовать инновациям, устойчивости и процветанию континента», – заявил генеральный директор регионального центра «Росатом Центральная и Южная Африка» </w:t>
      </w:r>
      <w:r w:rsidRPr="003F1A47">
        <w:rPr>
          <w:b/>
          <w:bCs/>
        </w:rPr>
        <w:t xml:space="preserve">Райан </w:t>
      </w:r>
      <w:proofErr w:type="spellStart"/>
      <w:r w:rsidRPr="003F1A47">
        <w:rPr>
          <w:b/>
          <w:bCs/>
        </w:rPr>
        <w:t>Колльер</w:t>
      </w:r>
      <w:proofErr w:type="spellEnd"/>
      <w:r w:rsidRPr="003F1A47">
        <w:t>.</w:t>
      </w:r>
    </w:p>
    <w:p w14:paraId="4ADDFB1B" w14:textId="77777777" w:rsidR="003F1A47" w:rsidRPr="003F1A47" w:rsidRDefault="003F1A47" w:rsidP="003F1A47"/>
    <w:p w14:paraId="40F71612" w14:textId="77777777" w:rsidR="003F1A47" w:rsidRPr="003F1A47" w:rsidRDefault="003F1A47" w:rsidP="003F1A47">
      <w:pPr>
        <w:rPr>
          <w:b/>
          <w:bCs/>
        </w:rPr>
      </w:pPr>
      <w:proofErr w:type="spellStart"/>
      <w:r w:rsidRPr="003F1A47">
        <w:rPr>
          <w:b/>
          <w:bCs/>
        </w:rPr>
        <w:t>Cправка</w:t>
      </w:r>
      <w:proofErr w:type="spellEnd"/>
      <w:r w:rsidRPr="003F1A47">
        <w:rPr>
          <w:b/>
          <w:bCs/>
        </w:rPr>
        <w:t>:</w:t>
      </w:r>
    </w:p>
    <w:p w14:paraId="62169385" w14:textId="77777777" w:rsidR="003F1A47" w:rsidRPr="003F1A47" w:rsidRDefault="003F1A47" w:rsidP="003F1A47"/>
    <w:p w14:paraId="17262D23" w14:textId="77777777" w:rsidR="003F1A47" w:rsidRPr="003F1A47" w:rsidRDefault="003F1A47" w:rsidP="003F1A47">
      <w:r w:rsidRPr="003F1A47">
        <w:rPr>
          <w:b/>
          <w:bCs/>
        </w:rPr>
        <w:t xml:space="preserve">Конкурс </w:t>
      </w:r>
      <w:proofErr w:type="spellStart"/>
      <w:r w:rsidRPr="003F1A47">
        <w:rPr>
          <w:b/>
          <w:bCs/>
        </w:rPr>
        <w:t>Atoms</w:t>
      </w:r>
      <w:proofErr w:type="spellEnd"/>
      <w:r w:rsidRPr="003F1A47">
        <w:rPr>
          <w:b/>
          <w:bCs/>
        </w:rPr>
        <w:t xml:space="preserve"> </w:t>
      </w:r>
      <w:proofErr w:type="spellStart"/>
      <w:r w:rsidRPr="003F1A47">
        <w:rPr>
          <w:b/>
          <w:bCs/>
        </w:rPr>
        <w:t>Empowering</w:t>
      </w:r>
      <w:proofErr w:type="spellEnd"/>
      <w:r w:rsidRPr="003F1A47">
        <w:rPr>
          <w:b/>
          <w:bCs/>
        </w:rPr>
        <w:t xml:space="preserve"> Africa</w:t>
      </w:r>
      <w:r w:rsidRPr="003F1A47">
        <w:t xml:space="preserve"> проходит уже в восьмой раз. В 2024 году победители из Южно-Африканской Республики, Нигерии, Кении, Уганды, Египта и Судана получили уникальную возможность отправиться в Россию. В рамках своего визита они побывали в музее первой в мире атомной электростанции в Обнинске и в музее «Атом» на ВДНХ.</w:t>
      </w:r>
    </w:p>
    <w:p w14:paraId="2E9E46B2" w14:textId="77777777" w:rsidR="003F1A47" w:rsidRPr="003F1A47" w:rsidRDefault="003F1A47" w:rsidP="003F1A47"/>
    <w:p w14:paraId="090AF03C" w14:textId="23F99EEA" w:rsidR="003F1A47" w:rsidRPr="003F1A47" w:rsidRDefault="003F1A47" w:rsidP="003F1A47">
      <w:r w:rsidRPr="003F1A47">
        <w:rPr>
          <w:b/>
          <w:bCs/>
        </w:rPr>
        <w:t>Государственная корпорация по атомной энергии «Росатом»</w:t>
      </w:r>
      <w:r w:rsidRPr="003F1A47">
        <w:t xml:space="preserve"> </w:t>
      </w:r>
      <w:r w:rsidRPr="003F1A47">
        <w:t>– глобальный технологический многопрофильный холдинг, объединяющий активы в энергетике, машиностроении, строительстве. Включает в себя более 450 компаний и организаций, в которых работают около 400 тысяч человек.</w:t>
      </w:r>
    </w:p>
    <w:p w14:paraId="03AEF1E9" w14:textId="77777777" w:rsidR="003F1A47" w:rsidRPr="003F1A47" w:rsidRDefault="003F1A47" w:rsidP="003F1A47"/>
    <w:p w14:paraId="69832F64" w14:textId="083AAB40" w:rsidR="003F1A47" w:rsidRPr="003F1A47" w:rsidRDefault="003F1A47" w:rsidP="003F1A47">
      <w:r w:rsidRPr="003F1A47">
        <w:lastRenderedPageBreak/>
        <w:t>«Росатом»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</w:t>
      </w:r>
      <w:r w:rsidRPr="003F1A47">
        <w:t xml:space="preserve"> </w:t>
      </w:r>
      <w:r w:rsidRPr="003F1A47">
        <w:t>Госкорпорация первой в мире наладила серийное сооружение энергоблоков поколения «III+». В эксплуатации находятся уже четыре построенных в России блока этого поколения – два реактора Нововоронежской АЭС и два реактора Ленинградской АЭС, а также два блока Белорусской АЭС за пределами России. Активное строительство АЭС по российской технологии идет в Бангладеш, Турции, Египте и других странах.</w:t>
      </w:r>
    </w:p>
    <w:p w14:paraId="68BDEE8F" w14:textId="77777777" w:rsidR="003F1A47" w:rsidRPr="003F1A47" w:rsidRDefault="003F1A47" w:rsidP="003F1A47"/>
    <w:p w14:paraId="5975DEFB" w14:textId="025C18DD" w:rsidR="003F1A47" w:rsidRPr="003F1A47" w:rsidRDefault="003F1A47" w:rsidP="003F1A47">
      <w:r w:rsidRPr="003F1A47">
        <w:rPr>
          <w:b/>
          <w:bCs/>
        </w:rPr>
        <w:t>АЭС «Эль-</w:t>
      </w:r>
      <w:proofErr w:type="spellStart"/>
      <w:r w:rsidRPr="003F1A47">
        <w:rPr>
          <w:b/>
          <w:bCs/>
        </w:rPr>
        <w:t>Дабаа</w:t>
      </w:r>
      <w:proofErr w:type="spellEnd"/>
      <w:r w:rsidRPr="003F1A47">
        <w:rPr>
          <w:b/>
          <w:bCs/>
        </w:rPr>
        <w:t>»</w:t>
      </w:r>
      <w:r w:rsidRPr="003F1A47">
        <w:t xml:space="preserve"> </w:t>
      </w:r>
      <w:r w:rsidRPr="003F1A47">
        <w:t>– первая атомная электростанция в Египте. Она строится в городе Эль-</w:t>
      </w:r>
      <w:proofErr w:type="spellStart"/>
      <w:r w:rsidRPr="003F1A47">
        <w:t>Дабаа</w:t>
      </w:r>
      <w:proofErr w:type="spellEnd"/>
      <w:r w:rsidRPr="003F1A47">
        <w:t xml:space="preserve"> (провинция </w:t>
      </w:r>
      <w:proofErr w:type="spellStart"/>
      <w:r w:rsidRPr="003F1A47">
        <w:t>Матрух</w:t>
      </w:r>
      <w:proofErr w:type="spellEnd"/>
      <w:r w:rsidRPr="003F1A47">
        <w:t>) на побережье Средиземного моря, примерно в 300 километрах к северо-западу от Каира. Станция будет состоять из четырех энергоблоков ВВЭР-1200 мощностью по 1200 мегаватт каждый, оснащенных водо-водяными реакторами. Это эволюционный проект поколения III+, который полностью удовлетворяет международным требованиям безопасности.</w:t>
      </w:r>
    </w:p>
    <w:p w14:paraId="19F826C4" w14:textId="77777777" w:rsidR="003F1A47" w:rsidRPr="003F1A47" w:rsidRDefault="003F1A47" w:rsidP="003F1A47"/>
    <w:p w14:paraId="5FF3F00A" w14:textId="77777777" w:rsidR="003F1A47" w:rsidRPr="003F1A47" w:rsidRDefault="003F1A47" w:rsidP="003F1A47">
      <w:r w:rsidRPr="003F1A47">
        <w:t>АЭС «Эль-</w:t>
      </w:r>
      <w:proofErr w:type="spellStart"/>
      <w:r w:rsidRPr="003F1A47">
        <w:t>Дабаа</w:t>
      </w:r>
      <w:proofErr w:type="spellEnd"/>
      <w:r w:rsidRPr="003F1A47">
        <w:t>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ее эксплуатации, а также оказывать помощь египетским партнерам в обучении персонала и осуществлять техническое обслуживание в течение первых десяти лет работы станции. Кроме того, российская сторона в рамках отдельного контракта построит специальное хранилище и предоставит особые контейнеры для хранения отработавшего ядерного топлива.</w:t>
      </w:r>
    </w:p>
    <w:p w14:paraId="52FA664D" w14:textId="7846BE3F" w:rsidR="00A514EF" w:rsidRPr="00B97D9D" w:rsidRDefault="00A514EF" w:rsidP="003F1A47">
      <w:pPr>
        <w:jc w:val="center"/>
      </w:pPr>
    </w:p>
    <w:sectPr w:rsidR="00A514EF" w:rsidRPr="00B97D9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061D" w14:textId="77777777" w:rsidR="00E43BFA" w:rsidRDefault="00E43BFA">
      <w:r>
        <w:separator/>
      </w:r>
    </w:p>
  </w:endnote>
  <w:endnote w:type="continuationSeparator" w:id="0">
    <w:p w14:paraId="34F521E3" w14:textId="77777777" w:rsidR="00E43BFA" w:rsidRDefault="00E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784C" w14:textId="77777777" w:rsidR="00E43BFA" w:rsidRDefault="00E43BFA">
      <w:r>
        <w:separator/>
      </w:r>
    </w:p>
  </w:footnote>
  <w:footnote w:type="continuationSeparator" w:id="0">
    <w:p w14:paraId="113FBE3B" w14:textId="77777777" w:rsidR="00E43BFA" w:rsidRDefault="00E4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868FE"/>
    <w:rsid w:val="002C0ACA"/>
    <w:rsid w:val="002E5C63"/>
    <w:rsid w:val="002E5D2B"/>
    <w:rsid w:val="00331BBA"/>
    <w:rsid w:val="003E41AC"/>
    <w:rsid w:val="003F1A47"/>
    <w:rsid w:val="004008EA"/>
    <w:rsid w:val="00420CE7"/>
    <w:rsid w:val="00425555"/>
    <w:rsid w:val="004455B7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97D9D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43BFA"/>
    <w:rsid w:val="00E70F7A"/>
    <w:rsid w:val="00E71900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3</cp:revision>
  <dcterms:created xsi:type="dcterms:W3CDTF">2025-02-14T12:51:00Z</dcterms:created>
  <dcterms:modified xsi:type="dcterms:W3CDTF">2025-02-14T12:52:00Z</dcterms:modified>
</cp:coreProperties>
</file>