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EF467D3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034">
              <w:rPr>
                <w:sz w:val="28"/>
                <w:szCs w:val="28"/>
              </w:rPr>
              <w:t>1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7E164D81" w14:textId="77777777" w:rsidR="00F3571D" w:rsidRPr="00F3571D" w:rsidRDefault="00F3571D" w:rsidP="00F3571D">
      <w:pPr>
        <w:jc w:val="center"/>
        <w:rPr>
          <w:b/>
          <w:bCs/>
          <w:sz w:val="28"/>
          <w:szCs w:val="28"/>
        </w:rPr>
      </w:pPr>
      <w:r w:rsidRPr="00F3571D">
        <w:rPr>
          <w:b/>
          <w:bCs/>
          <w:sz w:val="28"/>
          <w:szCs w:val="28"/>
        </w:rPr>
        <w:t>Горнорудный дивизион «Росатома» будет сотрудничать с МГРИ им. Серго Орджоникидзе</w:t>
      </w:r>
    </w:p>
    <w:p w14:paraId="38A83EEE" w14:textId="77777777" w:rsidR="00F3571D" w:rsidRPr="00F3571D" w:rsidRDefault="00F3571D" w:rsidP="00F3571D">
      <w:pPr>
        <w:jc w:val="center"/>
        <w:rPr>
          <w:i/>
          <w:iCs/>
        </w:rPr>
      </w:pPr>
      <w:r w:rsidRPr="00F3571D">
        <w:rPr>
          <w:i/>
          <w:iCs/>
        </w:rPr>
        <w:t>Соглашение обеспечит реализацию совместных научно-образовательных проектов</w:t>
      </w:r>
    </w:p>
    <w:p w14:paraId="29830E0C" w14:textId="77777777" w:rsidR="00F3571D" w:rsidRPr="00F3571D" w:rsidRDefault="00F3571D" w:rsidP="00F3571D"/>
    <w:p w14:paraId="23BEB72E" w14:textId="77777777" w:rsidR="00F3571D" w:rsidRPr="00F3571D" w:rsidRDefault="00F3571D" w:rsidP="00F3571D">
      <w:pPr>
        <w:rPr>
          <w:b/>
          <w:bCs/>
        </w:rPr>
      </w:pPr>
      <w:r w:rsidRPr="00F3571D">
        <w:rPr>
          <w:b/>
          <w:bCs/>
        </w:rPr>
        <w:t xml:space="preserve">АО «ВНИПИпромтехнологии» (инжиниринговый центр Горнорудного дивизиона «Росатома») и Российский государственный геологоразведочный университет им. Серго Орджоникидзе» (МГРИ) в преддверии Дня российской науки подписали соглашение о сотрудничестве. </w:t>
      </w:r>
    </w:p>
    <w:p w14:paraId="66862ADD" w14:textId="77777777" w:rsidR="00F3571D" w:rsidRPr="00F3571D" w:rsidRDefault="00F3571D" w:rsidP="00F3571D"/>
    <w:p w14:paraId="4427413E" w14:textId="77777777" w:rsidR="00F3571D" w:rsidRPr="00F3571D" w:rsidRDefault="00F3571D" w:rsidP="00F3571D">
      <w:r w:rsidRPr="00F3571D">
        <w:t>В рамках соглашения планируется реализация совместных научно-образовательных проектов, включая образовательные программы в форме сетевого взаимодействия для повышения качества образования, а также развитие дополнительного профессионального образования на базе университета и подготовку новых специалистов в области геологии, горного дела и недропользования.</w:t>
      </w:r>
    </w:p>
    <w:p w14:paraId="30FEC303" w14:textId="77777777" w:rsidR="00F3571D" w:rsidRPr="00F3571D" w:rsidRDefault="00F3571D" w:rsidP="00F3571D"/>
    <w:p w14:paraId="388C1B9D" w14:textId="6C3C748F" w:rsidR="00F3571D" w:rsidRPr="00F3571D" w:rsidRDefault="00F3571D" w:rsidP="00F3571D">
      <w:r w:rsidRPr="00F3571D">
        <w:t xml:space="preserve">«Реализация совместных образовательных проектов, подготовка высококвалифицированных специалистов, обмен опытом с научными сотрудниками университета позволит укрепить и обеспечить устойчивое будущее горнорудного дивизиона. Реализация совместных научных проектов повысит уровень компетенций специалистов “ВНИПИпромтехнологии” и МГРИ», – отметил генеральный директор АО «ВНИПИпромтехнологии» </w:t>
      </w:r>
      <w:r w:rsidRPr="00F3571D">
        <w:rPr>
          <w:b/>
          <w:bCs/>
        </w:rPr>
        <w:t>Андрей Гладышев</w:t>
      </w:r>
      <w:r w:rsidRPr="00F3571D">
        <w:t>.</w:t>
      </w:r>
    </w:p>
    <w:p w14:paraId="720C217C" w14:textId="77777777" w:rsidR="00F3571D" w:rsidRPr="00F3571D" w:rsidRDefault="00F3571D" w:rsidP="00F3571D"/>
    <w:p w14:paraId="566D8EE0" w14:textId="3C73CEF2" w:rsidR="00F3571D" w:rsidRPr="00F3571D" w:rsidRDefault="00F3571D" w:rsidP="00F3571D">
      <w:r w:rsidRPr="00F3571D">
        <w:t>Делегация АО «ВНИПИпромтехнологии» во главе с генеральным директором посетила МГРИ и ознакомилась с учебно-лабораторным комплексом университета, факультетом технологий разведки и разработки. Об образовательной деятельности университета гостям рассказала проректор Людмила Куклина. Кроме этого, ректор МГРИ Юрий Панов и Андрей Гладышев обсудили перспективы сотрудничества в научно-исследовательской деятельности и целевой подготовк</w:t>
      </w:r>
      <w:r>
        <w:t>и</w:t>
      </w:r>
      <w:r w:rsidRPr="00F3571D">
        <w:t xml:space="preserve"> специалистов для проектного института «Росатома».</w:t>
      </w:r>
    </w:p>
    <w:p w14:paraId="440F18E4" w14:textId="77777777" w:rsidR="00F3571D" w:rsidRPr="00F3571D" w:rsidRDefault="00F3571D" w:rsidP="00F3571D"/>
    <w:p w14:paraId="123AC3CA" w14:textId="3562ABBA" w:rsidR="00F3571D" w:rsidRPr="00F3571D" w:rsidRDefault="00F3571D" w:rsidP="00F3571D">
      <w:pPr>
        <w:rPr>
          <w:b/>
          <w:bCs/>
        </w:rPr>
      </w:pPr>
      <w:r w:rsidRPr="00F3571D">
        <w:rPr>
          <w:b/>
          <w:bCs/>
        </w:rPr>
        <w:t>С</w:t>
      </w:r>
      <w:r w:rsidRPr="00F3571D">
        <w:rPr>
          <w:b/>
          <w:bCs/>
        </w:rPr>
        <w:t>правк</w:t>
      </w:r>
      <w:r w:rsidRPr="00F3571D">
        <w:rPr>
          <w:b/>
          <w:bCs/>
        </w:rPr>
        <w:t>а</w:t>
      </w:r>
      <w:r w:rsidRPr="00F3571D">
        <w:rPr>
          <w:b/>
          <w:bCs/>
        </w:rPr>
        <w:t>:</w:t>
      </w:r>
    </w:p>
    <w:p w14:paraId="7375D181" w14:textId="77777777" w:rsidR="00F3571D" w:rsidRPr="00F3571D" w:rsidRDefault="00F3571D" w:rsidP="00F3571D"/>
    <w:p w14:paraId="09F339C1" w14:textId="3B380BD4" w:rsidR="00F3571D" w:rsidRPr="00F3571D" w:rsidRDefault="00F3571D" w:rsidP="00F3571D">
      <w:r w:rsidRPr="00F3571D">
        <w:rPr>
          <w:b/>
          <w:bCs/>
        </w:rPr>
        <w:t>Горнорудный дивизион госкорпорации «Росатом» </w:t>
      </w:r>
      <w:r w:rsidRPr="00F3571D">
        <w:t xml:space="preserve">(управляющая компания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F3571D">
        <w:t>уранодобыче</w:t>
      </w:r>
      <w:proofErr w:type="spellEnd"/>
      <w:r w:rsidRPr="00F3571D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F3571D">
        <w:t>неурановые</w:t>
      </w:r>
      <w:proofErr w:type="spellEnd"/>
      <w:r w:rsidRPr="00F3571D"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 </w:t>
      </w:r>
      <w:hyperlink r:id="rId9" w:history="1">
        <w:r w:rsidRPr="00F3571D">
          <w:rPr>
            <w:rStyle w:val="a4"/>
          </w:rPr>
          <w:t>https://nedra.ro</w:t>
        </w:r>
        <w:r w:rsidRPr="00F3571D">
          <w:rPr>
            <w:rStyle w:val="a4"/>
          </w:rPr>
          <w:t>s</w:t>
        </w:r>
        <w:r w:rsidRPr="00F3571D">
          <w:rPr>
            <w:rStyle w:val="a4"/>
          </w:rPr>
          <w:t>atom.ru/</w:t>
        </w:r>
      </w:hyperlink>
    </w:p>
    <w:p w14:paraId="52FB4634" w14:textId="77777777" w:rsidR="00F3571D" w:rsidRPr="00F3571D" w:rsidRDefault="00F3571D" w:rsidP="00F3571D"/>
    <w:p w14:paraId="0CC10F5C" w14:textId="7FEE7654" w:rsidR="00F3571D" w:rsidRPr="00F3571D" w:rsidRDefault="00F3571D" w:rsidP="00F3571D">
      <w:r w:rsidRPr="00F3571D">
        <w:rPr>
          <w:b/>
          <w:bCs/>
        </w:rPr>
        <w:t>АО «ВНИПИпромтехнологии»</w:t>
      </w:r>
      <w:r w:rsidRPr="00F3571D">
        <w:t xml:space="preserve"> – инжиниринговый центр Горнорудного дивизиона «Росатома», занимающийся проектированием предприятий горнодобывающей промышленности и объектов по захоронению радиоактивных материалов, не имеющих аналогов в мире, а также экологических, энергетических и гражданских объектов. </w:t>
      </w:r>
    </w:p>
    <w:p w14:paraId="6577076C" w14:textId="77777777" w:rsidR="00F3571D" w:rsidRPr="00F3571D" w:rsidRDefault="00F3571D" w:rsidP="00F3571D"/>
    <w:p w14:paraId="2264B39F" w14:textId="77777777" w:rsidR="00F3571D" w:rsidRPr="00F3571D" w:rsidRDefault="00F3571D" w:rsidP="00F3571D">
      <w:r w:rsidRPr="00F3571D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52FA664D" w14:textId="77777777" w:rsidR="00A514EF" w:rsidRPr="00F3571D" w:rsidRDefault="00A514EF" w:rsidP="00F3571D"/>
    <w:sectPr w:rsidR="00A514EF" w:rsidRPr="00F3571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7611" w14:textId="77777777" w:rsidR="00E9136E" w:rsidRDefault="00E9136E">
      <w:r>
        <w:separator/>
      </w:r>
    </w:p>
  </w:endnote>
  <w:endnote w:type="continuationSeparator" w:id="0">
    <w:p w14:paraId="1EDB2539" w14:textId="77777777" w:rsidR="00E9136E" w:rsidRDefault="00E9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76E2" w14:textId="77777777" w:rsidR="00E9136E" w:rsidRDefault="00E9136E">
      <w:r>
        <w:separator/>
      </w:r>
    </w:p>
  </w:footnote>
  <w:footnote w:type="continuationSeparator" w:id="0">
    <w:p w14:paraId="19528A6C" w14:textId="77777777" w:rsidR="00E9136E" w:rsidRDefault="00E9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F1996"/>
    <w:rsid w:val="001F5AD7"/>
    <w:rsid w:val="00213034"/>
    <w:rsid w:val="00254E8B"/>
    <w:rsid w:val="00255321"/>
    <w:rsid w:val="00275AAF"/>
    <w:rsid w:val="00281F95"/>
    <w:rsid w:val="002C0ACA"/>
    <w:rsid w:val="002E5D2B"/>
    <w:rsid w:val="00331BBA"/>
    <w:rsid w:val="004008EA"/>
    <w:rsid w:val="00420CE7"/>
    <w:rsid w:val="004D1D3E"/>
    <w:rsid w:val="005438BE"/>
    <w:rsid w:val="00554B57"/>
    <w:rsid w:val="0057085D"/>
    <w:rsid w:val="00572C4A"/>
    <w:rsid w:val="00587C2F"/>
    <w:rsid w:val="005A15CE"/>
    <w:rsid w:val="005D61A7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A043AE"/>
    <w:rsid w:val="00A12678"/>
    <w:rsid w:val="00A514EF"/>
    <w:rsid w:val="00AA50A3"/>
    <w:rsid w:val="00AC21F2"/>
    <w:rsid w:val="00AE1AE8"/>
    <w:rsid w:val="00B350D8"/>
    <w:rsid w:val="00B4166F"/>
    <w:rsid w:val="00B42CBB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323B7"/>
    <w:rsid w:val="00CA582C"/>
    <w:rsid w:val="00CA6010"/>
    <w:rsid w:val="00CE7582"/>
    <w:rsid w:val="00D0013E"/>
    <w:rsid w:val="00D06C74"/>
    <w:rsid w:val="00D14466"/>
    <w:rsid w:val="00D215BC"/>
    <w:rsid w:val="00D41360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36E"/>
    <w:rsid w:val="00E91EDE"/>
    <w:rsid w:val="00EA6F88"/>
    <w:rsid w:val="00EB385D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dra.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2025-02-11T09:39:00Z</dcterms:created>
  <dcterms:modified xsi:type="dcterms:W3CDTF">2025-02-11T09:39:00Z</dcterms:modified>
</cp:coreProperties>
</file>