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60B9F3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609210C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74A7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09091373" w14:textId="0168FD1D" w:rsidR="00FE2B2D" w:rsidRPr="00FE2B2D" w:rsidRDefault="00FE2B2D" w:rsidP="00FE2B2D">
      <w:pPr>
        <w:jc w:val="center"/>
        <w:rPr>
          <w:b/>
          <w:bCs/>
          <w:sz w:val="28"/>
          <w:szCs w:val="28"/>
        </w:rPr>
      </w:pPr>
      <w:r w:rsidRPr="00FE2B2D">
        <w:rPr>
          <w:b/>
          <w:bCs/>
          <w:sz w:val="28"/>
          <w:szCs w:val="28"/>
        </w:rPr>
        <w:t>«Росатом» расширяет наименовани</w:t>
      </w:r>
      <w:r w:rsidRPr="00FE2B2D">
        <w:rPr>
          <w:b/>
          <w:bCs/>
          <w:sz w:val="28"/>
          <w:szCs w:val="28"/>
        </w:rPr>
        <w:t>е</w:t>
      </w:r>
      <w:r w:rsidRPr="00FE2B2D">
        <w:rPr>
          <w:b/>
          <w:bCs/>
          <w:sz w:val="28"/>
          <w:szCs w:val="28"/>
        </w:rPr>
        <w:t xml:space="preserve"> продукции, закупаемой в цифровом решении «БРИФ»</w:t>
      </w:r>
    </w:p>
    <w:p w14:paraId="3C3BDE45" w14:textId="77777777" w:rsidR="00FE2B2D" w:rsidRPr="00FE2B2D" w:rsidRDefault="00FE2B2D" w:rsidP="00FE2B2D">
      <w:pPr>
        <w:jc w:val="center"/>
        <w:rPr>
          <w:i/>
          <w:iCs/>
        </w:rPr>
      </w:pPr>
      <w:r w:rsidRPr="00FE2B2D">
        <w:rPr>
          <w:i/>
          <w:iCs/>
        </w:rPr>
        <w:t>Эта мера призвана повысить эффективность закупочной деятельности госкорпорации</w:t>
      </w:r>
    </w:p>
    <w:p w14:paraId="5FCADF72" w14:textId="77777777" w:rsidR="00FE2B2D" w:rsidRPr="00FE2B2D" w:rsidRDefault="00FE2B2D" w:rsidP="00FE2B2D"/>
    <w:p w14:paraId="04EB0537" w14:textId="77777777" w:rsidR="00FE2B2D" w:rsidRPr="00FE2B2D" w:rsidRDefault="00FE2B2D" w:rsidP="00FE2B2D">
      <w:pPr>
        <w:rPr>
          <w:b/>
          <w:bCs/>
        </w:rPr>
      </w:pPr>
      <w:r w:rsidRPr="00FE2B2D">
        <w:rPr>
          <w:b/>
          <w:bCs/>
        </w:rPr>
        <w:t>С 1 марта 2025 года госкорпорация «Росатом» расширяет номенклатуру продукции, закупаемой в цифровом решении «БРИФ» (отраслевая разработка).</w:t>
      </w:r>
    </w:p>
    <w:p w14:paraId="4733B891" w14:textId="77777777" w:rsidR="00FE2B2D" w:rsidRPr="00FE2B2D" w:rsidRDefault="00FE2B2D" w:rsidP="00FE2B2D"/>
    <w:p w14:paraId="263C6540" w14:textId="2A0807E8" w:rsidR="00FE2B2D" w:rsidRPr="00FE2B2D" w:rsidRDefault="00FE2B2D" w:rsidP="00FE2B2D">
      <w:r w:rsidRPr="00FE2B2D">
        <w:t>В дополнении к 11 наименованиям продукции, которая уже закупается предприятиями «Росатома» в «БРИФ», добавится 22 новые группы товаров. В их числе – продукты минеральные неметаллические (ОКПД2 – 23), алюминий (24.42), металлы цветные (24.45), резервуары, цистерны и емкости из металлов (25.29), котлы паровые (25.30) и многое другое.</w:t>
      </w:r>
    </w:p>
    <w:p w14:paraId="7605022B" w14:textId="77777777" w:rsidR="00FE2B2D" w:rsidRPr="00FE2B2D" w:rsidRDefault="00FE2B2D" w:rsidP="00FE2B2D"/>
    <w:p w14:paraId="3931151F" w14:textId="77777777" w:rsidR="00FE2B2D" w:rsidRPr="00FE2B2D" w:rsidRDefault="00FE2B2D" w:rsidP="00FE2B2D">
      <w:r w:rsidRPr="00FE2B2D">
        <w:t>Перевод закупочных процессов в цифровую форму призван повысить их эффективность и оптимизировать стоимость. Также это повышает их безопасность и прозрачность, снижает административные барьеры.</w:t>
      </w:r>
    </w:p>
    <w:p w14:paraId="2B041683" w14:textId="77777777" w:rsidR="00FE2B2D" w:rsidRPr="00FE2B2D" w:rsidRDefault="00FE2B2D" w:rsidP="00FE2B2D"/>
    <w:p w14:paraId="56E067AB" w14:textId="77777777" w:rsidR="00FE2B2D" w:rsidRPr="00FE2B2D" w:rsidRDefault="00FE2B2D" w:rsidP="00FE2B2D">
      <w:r w:rsidRPr="00FE2B2D">
        <w:t>Для участия в закупочных процедурах поставщикам и производителям указанных товаров необходимо своевременно зарегистрироваться в системе «БРИФ», заполнить профиль компании и пройти процедуру верификации, а также завести карточки на каждое наименование поставляемой продукции. Оплатить тариф за сервис системы необходимо только перед подачей предложения на закупочную процедуру.</w:t>
      </w:r>
    </w:p>
    <w:p w14:paraId="79F60148" w14:textId="77777777" w:rsidR="00FE2B2D" w:rsidRPr="00FE2B2D" w:rsidRDefault="00FE2B2D" w:rsidP="00FE2B2D"/>
    <w:p w14:paraId="6D9C1227" w14:textId="22277F2E" w:rsidR="00FE2B2D" w:rsidRPr="00FE2B2D" w:rsidRDefault="00FE2B2D" w:rsidP="00FE2B2D">
      <w:pPr>
        <w:rPr>
          <w:b/>
          <w:bCs/>
        </w:rPr>
      </w:pPr>
      <w:r w:rsidRPr="00FE2B2D">
        <w:rPr>
          <w:b/>
          <w:bCs/>
        </w:rPr>
        <w:t>С</w:t>
      </w:r>
      <w:r w:rsidRPr="00FE2B2D">
        <w:rPr>
          <w:b/>
          <w:bCs/>
        </w:rPr>
        <w:t>правк</w:t>
      </w:r>
      <w:r w:rsidRPr="00FE2B2D">
        <w:rPr>
          <w:b/>
          <w:bCs/>
        </w:rPr>
        <w:t>а</w:t>
      </w:r>
      <w:r w:rsidRPr="00FE2B2D">
        <w:rPr>
          <w:b/>
          <w:bCs/>
        </w:rPr>
        <w:t xml:space="preserve">: </w:t>
      </w:r>
    </w:p>
    <w:p w14:paraId="17714AB2" w14:textId="77777777" w:rsidR="00FE2B2D" w:rsidRPr="00FE2B2D" w:rsidRDefault="00FE2B2D" w:rsidP="00FE2B2D"/>
    <w:p w14:paraId="704B511F" w14:textId="77777777" w:rsidR="00FE2B2D" w:rsidRPr="00FE2B2D" w:rsidRDefault="00FE2B2D" w:rsidP="00FE2B2D">
      <w:r w:rsidRPr="00FE2B2D">
        <w:rPr>
          <w:b/>
          <w:bCs/>
        </w:rPr>
        <w:t>Отраслевое цифровое решение «БРИФ» (Бизнес, Развитие, Информация, Функционал)</w:t>
      </w:r>
      <w:r w:rsidRPr="00FE2B2D">
        <w:t xml:space="preserve"> было внедрено в атомной отрасли в 2022 году. В основу работы БРИФ заложен принцип взаимодополняющих баз данных – предложения товаров со стороны поставщиков и спроса на них со стороны заказчиков. При появлении спроса на определенные позиции со стороны заказчика, система автоматически формирует подборку продукции всех производителей и поставщиков, соответствующих условиям закупки; им автоматически рассылается приглашение принять участие в закупочной процедуре. Сначала система была апробирована на внутриотраслевых закупках, с сентября 2024 года доступ в БРИФ был открыт и для </w:t>
      </w:r>
      <w:proofErr w:type="spellStart"/>
      <w:r w:rsidRPr="00FE2B2D">
        <w:t>внеотраслевых</w:t>
      </w:r>
      <w:proofErr w:type="spellEnd"/>
      <w:r w:rsidRPr="00FE2B2D">
        <w:t xml:space="preserve"> поставщиков по 11 номенклатурным группам. </w:t>
      </w:r>
    </w:p>
    <w:p w14:paraId="147416E3" w14:textId="77777777" w:rsidR="00FE2B2D" w:rsidRPr="00FE2B2D" w:rsidRDefault="00FE2B2D" w:rsidP="00FE2B2D"/>
    <w:p w14:paraId="449EC96C" w14:textId="77777777" w:rsidR="00FE2B2D" w:rsidRPr="00FE2B2D" w:rsidRDefault="00FE2B2D" w:rsidP="00FE2B2D">
      <w:r w:rsidRPr="00FE2B2D">
        <w:t>Госкорпорация «Росатом» уделяет большое внимание развитию цифровой экономики и необходимой для этого ИТ-инфраструктуры. Созданные условия для появления и ускоренного внедрения современных технологий позволят создавать отечественное ПО, осуществлять перевод процессов в цифровую форму.</w:t>
      </w:r>
    </w:p>
    <w:p w14:paraId="52364CD1" w14:textId="4777A906" w:rsidR="0026405A" w:rsidRPr="00FE2B2D" w:rsidRDefault="0026405A" w:rsidP="00FE2B2D"/>
    <w:sectPr w:rsidR="0026405A" w:rsidRPr="00FE2B2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13661" w14:textId="77777777" w:rsidR="001A06F5" w:rsidRDefault="001A06F5">
      <w:r>
        <w:separator/>
      </w:r>
    </w:p>
  </w:endnote>
  <w:endnote w:type="continuationSeparator" w:id="0">
    <w:p w14:paraId="411E7074" w14:textId="77777777" w:rsidR="001A06F5" w:rsidRDefault="001A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FA253" w14:textId="77777777" w:rsidR="001A06F5" w:rsidRDefault="001A06F5">
      <w:r>
        <w:separator/>
      </w:r>
    </w:p>
  </w:footnote>
  <w:footnote w:type="continuationSeparator" w:id="0">
    <w:p w14:paraId="02548628" w14:textId="77777777" w:rsidR="001A06F5" w:rsidRDefault="001A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82BE7"/>
    <w:rsid w:val="00187068"/>
    <w:rsid w:val="001A06F5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55B7"/>
    <w:rsid w:val="00453419"/>
    <w:rsid w:val="0046788E"/>
    <w:rsid w:val="004B2D6B"/>
    <w:rsid w:val="004D0398"/>
    <w:rsid w:val="004D1D3E"/>
    <w:rsid w:val="004D6C96"/>
    <w:rsid w:val="004F6C87"/>
    <w:rsid w:val="00514080"/>
    <w:rsid w:val="005438BE"/>
    <w:rsid w:val="00554B57"/>
    <w:rsid w:val="00560AC5"/>
    <w:rsid w:val="0057085D"/>
    <w:rsid w:val="00572C4A"/>
    <w:rsid w:val="005871A1"/>
    <w:rsid w:val="00587C2F"/>
    <w:rsid w:val="00591795"/>
    <w:rsid w:val="005A15CE"/>
    <w:rsid w:val="005C0213"/>
    <w:rsid w:val="005C5079"/>
    <w:rsid w:val="005D61A7"/>
    <w:rsid w:val="005F5785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42D73"/>
    <w:rsid w:val="0075226B"/>
    <w:rsid w:val="00755977"/>
    <w:rsid w:val="00763D80"/>
    <w:rsid w:val="0079067E"/>
    <w:rsid w:val="00792467"/>
    <w:rsid w:val="007953C7"/>
    <w:rsid w:val="007D19C4"/>
    <w:rsid w:val="007E69DB"/>
    <w:rsid w:val="007F432C"/>
    <w:rsid w:val="008016C0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2025-02-25T14:45:00Z</dcterms:created>
  <dcterms:modified xsi:type="dcterms:W3CDTF">2025-02-25T14:45:00Z</dcterms:modified>
</cp:coreProperties>
</file>