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принимает участие в тестировании онлайн-сервиса, предсказывающего свойства веществ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Сервис создала команда из университетского технологического акселератора НИЯУ МИФИ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ООО «Джэт Лаб» (предприятие АО «Росатом Сервис», входящего в Электроэнергетический дивизион госкорпорации «Росатом») принимает участие в тестировании онлайн-сервиса «Библиотека RSP» (Real Substance Properties), который позволяет спрогнозировать, как поведут себя различные вещества и материалы при переработке, транспортировке, смешивании и хранении. Сервис создала команда из университетского технологического акселератора Национального исследовательского ядерного университета «МИФИ» (НИЯУ МИФИ, опорный вуз госкорпорации «Росатом»).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Решение позволяет проводить расчеты на базе практически любого современного языка программирования и встраивается в уже имеющиеся у заказчика библиотеки и утилиты. Предсказываемые данные необходимы в энергетике, машиностроении, авиации и многих других отраслях промышленности.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RSP успешно функционирует на разных аппаратных платформах (ПК микроконтроллеры, одноплатные компьютеры) и операционных системах (Windows, Linux, MacOS). Библиотеку можно дополнять. В перспективе команда хочет расширить линейку продуктов и разработать собственный инженерный калькулятор – автономное решение, которое будет работать без интеграции с системами заказчика.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марте 2024 года проект стал победителем первого цикла университетского технологического акселератора «Росатома» и МИФИ, где получил поддержку экспертов и инвестиции на развитие в размере 3,5 млн рублей. После прохождения акселерационной программы команда выиграла грант фонда содействия инновациям на сумму 4 млн рублей и зарегистрировала свою компанию «Физтехлаб», которая дальше будет заниматься разработкой наукоемкого программного обеспечения.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«Акселератор помог нам в достаточно сжатые сроки пройти путь от идеи до готового прототипа. Мы постоянно чувствовали поддержку со стороны организаторов: они интересовались нашими результатами, проводили разбор полетов, помогали разбивать масштабные задачи на мелкие и в быстром темпе двигаться к намеченной цели. А еще, благодаря участию в программе, нам удалось выйти на потенциальных заказчиков, с которыми мы сейчас проводим тестирование», – отметил руководитель проекта RSP </w:t>
      </w:r>
      <w:r w:rsidDel="00000000" w:rsidR="00000000" w:rsidRPr="00000000">
        <w:rPr>
          <w:b w:val="1"/>
          <w:rtl w:val="0"/>
        </w:rPr>
        <w:t xml:space="preserve">Илья Коновалов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 </w:t>
      </w:r>
      <w:r w:rsidDel="00000000" w:rsidR="00000000" w:rsidRPr="00000000">
        <w:rPr>
          <w:rtl w:val="0"/>
        </w:rPr>
        <w:t xml:space="preserve">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 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АО «Росатом Сервис»</w:t>
      </w:r>
      <w:r w:rsidDel="00000000" w:rsidR="00000000" w:rsidRPr="00000000">
        <w:rPr>
          <w:rtl w:val="0"/>
        </w:rPr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её проектов охватывает более 15-ти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«Росатом Сервис» активно развивает направления возобновляемой энергетики – малую гидроэнергетику и биогазовые реакторы. В качестве приоритетной реализуется модель BOO (строим-владеем-эксплуатируем). Референции АО «Росатом Сервис» в секторе ВИЭ включает проектирование каскада гидроэлектростанций в Болгарии,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</w:t>
      </w:r>
      <w:r w:rsidDel="00000000" w:rsidR="00000000" w:rsidRPr="00000000">
        <w:rPr>
          <w:rtl w:val="0"/>
        </w:rPr>
        <w:t xml:space="preserve">биореакторов</w:t>
      </w:r>
      <w:r w:rsidDel="00000000" w:rsidR="00000000" w:rsidRPr="00000000">
        <w:rPr>
          <w:rtl w:val="0"/>
        </w:rPr>
        <w:t xml:space="preserve"> большой мощности, реализуя стратегию развития госкорпорации «Росатом» с использованием «зеленой энергии».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АО «Инженерно-технический центр «ДЖЭТ»</w:t>
      </w:r>
      <w:r w:rsidDel="00000000" w:rsidR="00000000" w:rsidRPr="00000000">
        <w:rPr>
          <w:rtl w:val="0"/>
        </w:rPr>
        <w:t xml:space="preserve"> (входит в группу компаний АО «Росатом Сервис»)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ИТЦ «Джэт» входит ООО «Джэт Лаб» – созданная в 2022 году IT-компания с широкими компетенциями по разработке компьютерного ПО и решению комплексных задач в сфере компьютерных технологий.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Отраслевой центр развития инноваций «Росатома»</w:t>
      </w:r>
      <w:r w:rsidDel="00000000" w:rsidR="00000000" w:rsidRPr="00000000">
        <w:rPr>
          <w:rtl w:val="0"/>
        </w:rPr>
        <w:t xml:space="preserve"> – институт развития инноваций госкорпорации. Выступает «единым окном» для приема, оценки и вывода на стадию реализации проектов новых направлений бизнеса, поступающих как от сотрудников предприятий «Росатома», так и от внешних команд. Участвует в реализации крупных стратегических проектов атомной отрасли.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Yei56l5upYavB07WoPz/cdpv5Q==">CgMxLjA4AHIhMXVEeWJ4VkNSLWptU1ZBLTNPajVOamlEUHVsNkJtODZK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2025-02-07T13:06:00Z</dcterms:created>
  <dc:creator>b v</dc:creator>
</cp:coreProperties>
</file>