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98746C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7FDBC1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8B5593"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02F54D6" w14:textId="77777777" w:rsidR="003A59AE" w:rsidRPr="003A59AE" w:rsidRDefault="003A59AE" w:rsidP="003A59AE">
      <w:pPr>
        <w:jc w:val="center"/>
        <w:rPr>
          <w:b/>
          <w:bCs/>
          <w:sz w:val="28"/>
          <w:szCs w:val="28"/>
        </w:rPr>
      </w:pPr>
      <w:r w:rsidRPr="003A59AE">
        <w:rPr>
          <w:b/>
          <w:bCs/>
          <w:sz w:val="28"/>
          <w:szCs w:val="28"/>
        </w:rPr>
        <w:t>Ученые «Росатома» получили патент на новый способ разделения радия, актиния и тория</w:t>
      </w:r>
    </w:p>
    <w:p w14:paraId="32D63D88" w14:textId="77777777" w:rsidR="003A59AE" w:rsidRPr="003A59AE" w:rsidRDefault="003A59AE" w:rsidP="003A59AE">
      <w:pPr>
        <w:jc w:val="center"/>
        <w:rPr>
          <w:i/>
          <w:iCs/>
        </w:rPr>
      </w:pPr>
      <w:r w:rsidRPr="003A59AE">
        <w:rPr>
          <w:i/>
          <w:iCs/>
        </w:rPr>
        <w:t>Созданная атомщиками технология позволила начать производство широко востребованного в ядерной медицине актиния-225</w:t>
      </w:r>
    </w:p>
    <w:p w14:paraId="60034F31" w14:textId="77777777" w:rsidR="003A59AE" w:rsidRPr="003A59AE" w:rsidRDefault="003A59AE" w:rsidP="003A59AE"/>
    <w:p w14:paraId="34E850BF" w14:textId="77777777" w:rsidR="003A59AE" w:rsidRPr="003A59AE" w:rsidRDefault="003A59AE" w:rsidP="003A59AE">
      <w:pPr>
        <w:rPr>
          <w:b/>
          <w:bCs/>
        </w:rPr>
      </w:pPr>
      <w:r w:rsidRPr="003A59AE">
        <w:rPr>
          <w:b/>
          <w:bCs/>
        </w:rPr>
        <w:t xml:space="preserve">Специалистами отделения радионуклидных источников и препаратов Государственного научного центра – Научно-исследовательского института атомных реакторов (АО «ГНЦ НИИАР», входит в Научный дивизион госкорпорации «Росатом») получен патент на технологию изготовления радиоактивного препарата на основе актиния-225. </w:t>
      </w:r>
    </w:p>
    <w:p w14:paraId="5DC4510D" w14:textId="77777777" w:rsidR="003A59AE" w:rsidRPr="003A59AE" w:rsidRDefault="003A59AE" w:rsidP="003A59AE">
      <w:pPr>
        <w:rPr>
          <w:b/>
          <w:bCs/>
        </w:rPr>
      </w:pPr>
    </w:p>
    <w:p w14:paraId="7A01E948" w14:textId="4F6E83D5" w:rsidR="003A59AE" w:rsidRPr="003A59AE" w:rsidRDefault="003A59AE" w:rsidP="003A59AE">
      <w:r w:rsidRPr="003A59AE">
        <w:t>Разработка технологии была реализована димитровградскими учеными в рамках договора с Министерством промышленности и торговли Российской Федерации, которое по результатам конкурсного отбора предоставило предприятию субсидию на проведение научных исследований и разработок. Изотоп обладает уникальными свойствами, которые делают его перспективным для использования в ядерной медицине и терапии онкологических заболеваний. Разработанная технология обеспечивает высокое качество продукта, что подтверждено всеми необходимыми этапами контроля его технических параметров. Сегодня использование альфа-эмиттеров, таких как актиний-225, считается одним из наиболее перспективных направлений в ядерной медицине, их называют «будущим лечения рака». Работы в этой области активно ведутся на предприятиях «Росатома» и в учреждениях здравоохранения.</w:t>
      </w:r>
    </w:p>
    <w:p w14:paraId="365F713C" w14:textId="77777777" w:rsidR="003A59AE" w:rsidRPr="003A59AE" w:rsidRDefault="003A59AE" w:rsidP="003A59AE"/>
    <w:p w14:paraId="0687CADD" w14:textId="3FC911C6" w:rsidR="003A59AE" w:rsidRPr="003A59AE" w:rsidRDefault="003A59AE" w:rsidP="003A59AE">
      <w:r w:rsidRPr="003A59AE">
        <w:t xml:space="preserve">«Получение патента – важная веха для института, одного из четырех мировых производителей актиния-225. Новое изобретение укрепляет позиции предприятия как инновационного лидера, входящего в тройку передовых предприятий «Росатома», и вносит существенный вклад в развитие отечественной науки», – отметил заместитель директора по развитию и международной деятельности ГНЦ НИИАР </w:t>
      </w:r>
      <w:r w:rsidRPr="003A59AE">
        <w:rPr>
          <w:b/>
          <w:bCs/>
        </w:rPr>
        <w:t>Андрей Шикунов</w:t>
      </w:r>
      <w:r w:rsidRPr="003A59AE">
        <w:t>.</w:t>
      </w:r>
      <w:r>
        <w:t xml:space="preserve"> </w:t>
      </w:r>
    </w:p>
    <w:p w14:paraId="52364CD1" w14:textId="4777A906" w:rsidR="0026405A" w:rsidRPr="003A59AE" w:rsidRDefault="0026405A" w:rsidP="003A59AE"/>
    <w:sectPr w:rsidR="0026405A" w:rsidRPr="003A59A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E538" w14:textId="77777777" w:rsidR="00E83BDF" w:rsidRDefault="00E83BDF">
      <w:r>
        <w:separator/>
      </w:r>
    </w:p>
  </w:endnote>
  <w:endnote w:type="continuationSeparator" w:id="0">
    <w:p w14:paraId="19982D83" w14:textId="77777777" w:rsidR="00E83BDF" w:rsidRDefault="00E8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E64D4" w14:textId="77777777" w:rsidR="00E83BDF" w:rsidRDefault="00E83BDF">
      <w:r>
        <w:separator/>
      </w:r>
    </w:p>
  </w:footnote>
  <w:footnote w:type="continuationSeparator" w:id="0">
    <w:p w14:paraId="1E25E856" w14:textId="77777777" w:rsidR="00E83BDF" w:rsidRDefault="00E8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56CF1"/>
    <w:rsid w:val="00065B17"/>
    <w:rsid w:val="00074811"/>
    <w:rsid w:val="00082706"/>
    <w:rsid w:val="00087B3F"/>
    <w:rsid w:val="00094F61"/>
    <w:rsid w:val="000A7EAD"/>
    <w:rsid w:val="000B0D4C"/>
    <w:rsid w:val="000B421B"/>
    <w:rsid w:val="000C482B"/>
    <w:rsid w:val="000D1A0A"/>
    <w:rsid w:val="001156A1"/>
    <w:rsid w:val="00182BE7"/>
    <w:rsid w:val="001C5F70"/>
    <w:rsid w:val="001F1996"/>
    <w:rsid w:val="001F5AD7"/>
    <w:rsid w:val="0020048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786"/>
    <w:rsid w:val="00331BBA"/>
    <w:rsid w:val="00334629"/>
    <w:rsid w:val="00340AE9"/>
    <w:rsid w:val="003A59AE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67D2"/>
    <w:rsid w:val="006A6C2B"/>
    <w:rsid w:val="006C37BE"/>
    <w:rsid w:val="006C4C20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83ABE"/>
    <w:rsid w:val="00E83BDF"/>
    <w:rsid w:val="00E9136E"/>
    <w:rsid w:val="00E91EDE"/>
    <w:rsid w:val="00EA6F88"/>
    <w:rsid w:val="00EB385D"/>
    <w:rsid w:val="00EB7132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2025-02-19T08:25:00Z</dcterms:created>
  <dcterms:modified xsi:type="dcterms:W3CDTF">2025-02-19T08:25:00Z</dcterms:modified>
</cp:coreProperties>
</file>