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6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>
        <w:tc>
          <w:tcPr>
            <w:tcW w:w="1518" w:type="dxa"/>
          </w:tcPr>
          <w:p w14:paraId="333E5E93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6A12EDD9" wp14:editId="733B963D">
                  <wp:simplePos x="0" y="0"/>
                  <wp:positionH relativeFrom="column">
                    <wp:posOffset>20960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Default="00000000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3F7386DA" w14:textId="7D9F855B" w:rsidR="00A514EF" w:rsidRDefault="008C006D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  <w:r w:rsidR="00000000">
              <w:rPr>
                <w:sz w:val="28"/>
                <w:szCs w:val="28"/>
              </w:rPr>
              <w:t>01.25</w:t>
            </w:r>
          </w:p>
        </w:tc>
      </w:tr>
    </w:tbl>
    <w:p w14:paraId="52FA664D" w14:textId="77777777" w:rsidR="00A514EF" w:rsidRDefault="00A514EF">
      <w:pPr>
        <w:jc w:val="center"/>
        <w:rPr>
          <w:b/>
          <w:sz w:val="28"/>
          <w:szCs w:val="28"/>
        </w:rPr>
      </w:pPr>
    </w:p>
    <w:p w14:paraId="23E190F8" w14:textId="77777777" w:rsidR="008C006D" w:rsidRPr="008C006D" w:rsidRDefault="008C006D" w:rsidP="008C006D">
      <w:pPr>
        <w:jc w:val="center"/>
        <w:rPr>
          <w:b/>
          <w:bCs/>
          <w:sz w:val="28"/>
          <w:szCs w:val="28"/>
        </w:rPr>
      </w:pPr>
      <w:r w:rsidRPr="008C006D">
        <w:rPr>
          <w:b/>
          <w:bCs/>
          <w:sz w:val="28"/>
          <w:szCs w:val="28"/>
        </w:rPr>
        <w:t>«Росатом» подготовил предложения по ликвидации накопленного экологического ущерба на территории бывшего промышленного завода в Кыргызстане</w:t>
      </w:r>
    </w:p>
    <w:p w14:paraId="1F833464" w14:textId="77777777" w:rsidR="008C006D" w:rsidRPr="008C006D" w:rsidRDefault="008C006D" w:rsidP="008C006D">
      <w:pPr>
        <w:jc w:val="center"/>
        <w:rPr>
          <w:i/>
          <w:iCs/>
        </w:rPr>
      </w:pPr>
      <w:r w:rsidRPr="008C006D">
        <w:rPr>
          <w:i/>
          <w:iCs/>
        </w:rPr>
        <w:t>Разработанный «Федеральным экологическим оператором» аналитический отчет утвержден на межведомственном совещании</w:t>
      </w:r>
    </w:p>
    <w:p w14:paraId="077D9FF2" w14:textId="77777777" w:rsidR="008C006D" w:rsidRPr="008C006D" w:rsidRDefault="008C006D" w:rsidP="008C006D"/>
    <w:p w14:paraId="4174BC8D" w14:textId="77777777" w:rsidR="008C006D" w:rsidRPr="008C006D" w:rsidRDefault="008C006D" w:rsidP="008C006D">
      <w:pPr>
        <w:rPr>
          <w:b/>
          <w:bCs/>
        </w:rPr>
      </w:pPr>
      <w:r w:rsidRPr="008C006D">
        <w:rPr>
          <w:b/>
          <w:bCs/>
        </w:rPr>
        <w:t xml:space="preserve">Специалисты ФГУП «Федеральный экологический оператор» (ФГУП «ФЭО», предприятие госкорпорации «Росатом») приняли участие в межведомственном совещании, которое прошло 24 января в Бишкеке (Кыргызстан). </w:t>
      </w:r>
    </w:p>
    <w:p w14:paraId="57EC5031" w14:textId="77777777" w:rsidR="008C006D" w:rsidRDefault="008C006D" w:rsidP="008C006D"/>
    <w:p w14:paraId="796DC28E" w14:textId="639C2B2E" w:rsidR="008C006D" w:rsidRPr="008C006D" w:rsidRDefault="008C006D" w:rsidP="008C006D">
      <w:r w:rsidRPr="008C006D">
        <w:t>С кыргызской стороны в мероприятии приняли участие первый заместитель министра чрезвычайных ситуаций Азамат Мамбетов, а также представители министерства экономики и коммерции, министерства природных ресурсов, экологии и технического надзора, министерства здравоохранения, Государственного агентства по управлению госимуществом при Кабинете министров Кыргызской Республики, мэрии г. Таш-Кумыр и ОАО «Кристалл-Банкрот». По итогам совещания был утвержден разработанный ФГУП «ФЭО» аналитический отчет, содержащий комплекс первоочередных противоаварийных работ по приведению территории завода «Кристалл» (был построен в г. Таш-Кумыр в 1989 году, специализировался на производстве поликристаллического кремния) в безопасное для окружающей среды состояние. В документе приведены результаты проведенного специалистами ФГУП «ФЭО» технического аудита промышленной площадки: описаны идентифицированные опасные химические вещества и места их размещения, в том числе дана оценка фактического состояния технологических емкостей, зданий и сооружений, рассчитан уровень рисков возникновения неблагоприятных событий и смоделирован масштаб их последствий.</w:t>
      </w:r>
      <w:r>
        <w:t xml:space="preserve"> </w:t>
      </w:r>
    </w:p>
    <w:p w14:paraId="02CDB1E8" w14:textId="77777777" w:rsidR="008C006D" w:rsidRPr="008C006D" w:rsidRDefault="008C006D" w:rsidP="008C006D"/>
    <w:p w14:paraId="1F8C728A" w14:textId="60FA765E" w:rsidR="00A514EF" w:rsidRPr="008C006D" w:rsidRDefault="008C006D" w:rsidP="008C006D">
      <w:r w:rsidRPr="008C006D">
        <w:t xml:space="preserve">«Обладая обширным опытом в реализации проектов по ликвидации накопленного экологического ущерба на территории России, Федеральный экологический оператор становится надежным партнером и для зарубежных коллег. Так, успешно проведенный комплекс мероприятий по ликвидации цеха № 94 по производству трихлорсилана и четыреххлористого кремния в г. Усолье-Сибирское лег в основу рекомендаций по безопасному извлечению и обезвреживанию накопленных на территории ОАО “Кристалл-Банкрот” остатков опасных химических веществ», – подчеркнул директор по реализации экологических проектов ФГУП «ФЭО» </w:t>
      </w:r>
      <w:r w:rsidRPr="008C006D">
        <w:rPr>
          <w:b/>
          <w:bCs/>
        </w:rPr>
        <w:t xml:space="preserve">Станислав </w:t>
      </w:r>
      <w:proofErr w:type="spellStart"/>
      <w:r w:rsidRPr="008C006D">
        <w:rPr>
          <w:b/>
          <w:bCs/>
        </w:rPr>
        <w:t>Жабриков</w:t>
      </w:r>
      <w:proofErr w:type="spellEnd"/>
      <w:r w:rsidRPr="008C006D">
        <w:t>.</w:t>
      </w:r>
    </w:p>
    <w:sectPr w:rsidR="00A514EF" w:rsidRPr="008C006D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99DE3" w14:textId="77777777" w:rsidR="00331BBA" w:rsidRDefault="00331BBA">
      <w:r>
        <w:separator/>
      </w:r>
    </w:p>
  </w:endnote>
  <w:endnote w:type="continuationSeparator" w:id="0">
    <w:p w14:paraId="02D01A04" w14:textId="77777777" w:rsidR="00331BBA" w:rsidRDefault="00331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F482E" w14:textId="77777777" w:rsidR="00331BBA" w:rsidRDefault="00331BBA">
      <w:r>
        <w:separator/>
      </w:r>
    </w:p>
  </w:footnote>
  <w:footnote w:type="continuationSeparator" w:id="0">
    <w:p w14:paraId="0ED09AD2" w14:textId="77777777" w:rsidR="00331BBA" w:rsidRDefault="00331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4EF"/>
    <w:rsid w:val="000132D7"/>
    <w:rsid w:val="00056CF1"/>
    <w:rsid w:val="00094F61"/>
    <w:rsid w:val="000A7EAD"/>
    <w:rsid w:val="000B0D4C"/>
    <w:rsid w:val="001156A1"/>
    <w:rsid w:val="00182BE7"/>
    <w:rsid w:val="00255321"/>
    <w:rsid w:val="00275AAF"/>
    <w:rsid w:val="002C0ACA"/>
    <w:rsid w:val="00331BBA"/>
    <w:rsid w:val="004008EA"/>
    <w:rsid w:val="004D1D3E"/>
    <w:rsid w:val="00554B57"/>
    <w:rsid w:val="006664EE"/>
    <w:rsid w:val="006967D2"/>
    <w:rsid w:val="006E601C"/>
    <w:rsid w:val="006F14B7"/>
    <w:rsid w:val="006F6DF3"/>
    <w:rsid w:val="00702575"/>
    <w:rsid w:val="0079067E"/>
    <w:rsid w:val="007953C7"/>
    <w:rsid w:val="008737F3"/>
    <w:rsid w:val="008C006D"/>
    <w:rsid w:val="009023A2"/>
    <w:rsid w:val="00935F9A"/>
    <w:rsid w:val="009414EE"/>
    <w:rsid w:val="009941C2"/>
    <w:rsid w:val="00A12678"/>
    <w:rsid w:val="00A514EF"/>
    <w:rsid w:val="00B6693C"/>
    <w:rsid w:val="00C22B01"/>
    <w:rsid w:val="00C23DC0"/>
    <w:rsid w:val="00D0013E"/>
    <w:rsid w:val="00D06C74"/>
    <w:rsid w:val="00D41360"/>
    <w:rsid w:val="00D74FDA"/>
    <w:rsid w:val="00D75981"/>
    <w:rsid w:val="00DA109D"/>
    <w:rsid w:val="00EF01DA"/>
    <w:rsid w:val="00EF1D9D"/>
    <w:rsid w:val="00F26B50"/>
    <w:rsid w:val="00F6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basedOn w:val="a0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Asus14-1</cp:lastModifiedBy>
  <cp:revision>2</cp:revision>
  <dcterms:created xsi:type="dcterms:W3CDTF">2025-01-30T08:46:00Z</dcterms:created>
  <dcterms:modified xsi:type="dcterms:W3CDTF">2025-01-30T08:46:00Z</dcterms:modified>
</cp:coreProperties>
</file>