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20961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28.01.25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открыл первые семь электрозарядных станций на территории Московской области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До конца I квартала их сеть в регионе планируется расширить до более чем 50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Компания Электроэнергетического дивизиона «Росатома» (управляющая компания – АО «Концерн Росэнергоатом») ввела в эксплуатацию первые семь электрозарядных станций (ЭЗС) на территории Московской области. Станции мощностью 150 кВт расположились в г. Чехов, а также на 16-м, 27-м и 71- м километрах МКАД около автосалонов. Новые ЭЗС поддерживают все современные типы разъемов. Запустить зарядную сессию можно через мобильное приложение «АтомЭнерго».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«Своим участием “Росатом” вносит вклад в развитие инфраструктуры ЭЗС на территории Московской области. Стоит отметить, что размещение новых зарядных станций в таком густонаселенном регионе обеспечивает удобство как владельцам электромобилей, так и водителям такси. С учётом особенностей электротранспорта расширение сети, в том числе, способствует локальному улучшению экологической ситуации путем снижения выхлопов от автомобилей с двигателем внутреннего сгорания», – отметил генеральный директор ООО «АтомЭнерго» </w:t>
      </w:r>
      <w:r w:rsidDel="00000000" w:rsidR="00000000" w:rsidRPr="00000000">
        <w:rPr>
          <w:b w:val="1"/>
          <w:rtl w:val="0"/>
        </w:rPr>
        <w:t xml:space="preserve">Валерий Маркелов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RD7hPU8ln2rcKplvJojr19CBfA==">CgMxLjA4AHIhMXVfaTlNd1dDNTVtbjdWSWs3VWxqb21uUGtSbE1fQTNi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2025-01-28T08:08:00Z</dcterms:created>
  <dc:creator>b v</dc:creator>
</cp:coreProperties>
</file>