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06518998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7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99AAFE9" w14:textId="231DCBDD" w:rsidR="00A32D54" w:rsidRPr="00A32D54" w:rsidRDefault="00A32D54" w:rsidP="00A32D54">
      <w:pPr>
        <w:jc w:val="center"/>
        <w:rPr>
          <w:b/>
          <w:bCs/>
          <w:sz w:val="28"/>
          <w:szCs w:val="28"/>
        </w:rPr>
      </w:pPr>
      <w:r w:rsidRPr="00A32D54">
        <w:rPr>
          <w:b/>
          <w:bCs/>
          <w:sz w:val="28"/>
          <w:szCs w:val="28"/>
        </w:rPr>
        <w:t>При поддержке «Росатома» и Ленинградской АЭС в Сосновом Бору открылись новые образовательные пространства</w:t>
      </w:r>
    </w:p>
    <w:p w14:paraId="104574F1" w14:textId="4E5B6425" w:rsidR="00A32D54" w:rsidRPr="00A32D54" w:rsidRDefault="00A32D54" w:rsidP="00A32D54">
      <w:pPr>
        <w:jc w:val="center"/>
        <w:rPr>
          <w:i/>
          <w:iCs/>
        </w:rPr>
      </w:pPr>
      <w:r w:rsidRPr="00A32D54">
        <w:rPr>
          <w:i/>
          <w:iCs/>
        </w:rPr>
        <w:t>Студенты и школьники смогут изучать предметы в условиях, максимально приближенных к производственным</w:t>
      </w:r>
    </w:p>
    <w:p w14:paraId="53A40B5B" w14:textId="77777777" w:rsidR="00A32D54" w:rsidRPr="00A32D54" w:rsidRDefault="00A32D54" w:rsidP="00A32D54"/>
    <w:p w14:paraId="52E3C34A" w14:textId="77777777" w:rsidR="00A32D54" w:rsidRPr="00A32D54" w:rsidRDefault="00A32D54" w:rsidP="00A32D54">
      <w:pPr>
        <w:rPr>
          <w:b/>
          <w:bCs/>
        </w:rPr>
      </w:pPr>
      <w:r w:rsidRPr="00A32D54">
        <w:rPr>
          <w:b/>
          <w:bCs/>
        </w:rPr>
        <w:t xml:space="preserve">24 января 2025 года в Сосновом Бору (Ленинградская область, пристанционный город Ленинградской АЭС) открылись интерактивный учебный медиацентр и инновационные лаборатории электротехники и естественных наук в Центре развития творчества (ЦРТ); мастерские по ремонту теплотехнического оборудования, а также аудитории для изучения точных наук и лаборатория электротехники и электроники в Сосновоборском политехническом колледже. </w:t>
      </w:r>
    </w:p>
    <w:p w14:paraId="39F52DFE" w14:textId="77777777" w:rsidR="00A32D54" w:rsidRDefault="00A32D54" w:rsidP="00A32D54"/>
    <w:p w14:paraId="4ABD1D3E" w14:textId="77777777" w:rsidR="00A32D54" w:rsidRDefault="00A32D54" w:rsidP="00A32D54">
      <w:r w:rsidRPr="00A32D54">
        <w:t xml:space="preserve">Их появление стало возможно благодаря поддержке АО «Концерн Росэнергоатом» (Электроэнергетический дивизион «Росатома»). Торжественная церемония открытия прошла с участием представителей правительства Ленинградской области, главы Сосновоборского городского округа Михаила Воронкова, директора Ленинградской атомной станции Владимира Перегуды и представителей городских предприятий. </w:t>
      </w:r>
    </w:p>
    <w:p w14:paraId="2AAAA2BC" w14:textId="77777777" w:rsidR="00A32D54" w:rsidRDefault="00A32D54" w:rsidP="00A32D54"/>
    <w:p w14:paraId="575478AD" w14:textId="5417A891" w:rsidR="00A32D54" w:rsidRPr="00A32D54" w:rsidRDefault="00A32D54" w:rsidP="00A32D54">
      <w:r w:rsidRPr="00A32D54">
        <w:t xml:space="preserve">Новые образовательные пространства позволят студентам и школьникам изучать предметы в условиях, максимально приближенных к производственным, что значительно повысит качество подготовки специалистов для атомной промышленности. Например, конструкторы в кабинете физики позволят решать задачи и проверять решения на практике, собирая простейшие контуры с током. </w:t>
      </w:r>
    </w:p>
    <w:p w14:paraId="5EA65DC9" w14:textId="77777777" w:rsidR="00A32D54" w:rsidRPr="00A32D54" w:rsidRDefault="00A32D54" w:rsidP="00A32D54"/>
    <w:p w14:paraId="2F68D92A" w14:textId="45034942" w:rsidR="00A32D54" w:rsidRPr="00A32D54" w:rsidRDefault="00A32D54" w:rsidP="00A32D54">
      <w:r w:rsidRPr="00A32D54">
        <w:t xml:space="preserve">«С появлением инновационных мастерских, развитие знаний в естественных и гуманитарных науках, а также инженерно-технических компетенций выйдет на новый уровень. Проект «Миссия: Таланты 2030» дает уникальную возможность не только сохранить и развить кадровый потенциал, но и вырастить новые таланты с детского возраста. Мы гордимся тем, что можем внести вклад в развитие будущих поколений и сделать Сосновый Бор центром образования и инноваций», – подчеркнул </w:t>
      </w:r>
      <w:r w:rsidRPr="00A32D54">
        <w:rPr>
          <w:b/>
          <w:bCs/>
        </w:rPr>
        <w:t>Владимир Перегуда</w:t>
      </w:r>
      <w:r w:rsidRPr="00A32D54">
        <w:t xml:space="preserve">. </w:t>
      </w:r>
    </w:p>
    <w:p w14:paraId="1F8C728A" w14:textId="1E7272C0" w:rsidR="00A514EF" w:rsidRPr="00A32D54" w:rsidRDefault="00A514EF" w:rsidP="00A32D54"/>
    <w:sectPr w:rsidR="00A514EF" w:rsidRPr="00A32D5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4B84F" w14:textId="77777777" w:rsidR="00993E25" w:rsidRDefault="00993E25">
      <w:r>
        <w:separator/>
      </w:r>
    </w:p>
  </w:endnote>
  <w:endnote w:type="continuationSeparator" w:id="0">
    <w:p w14:paraId="16AC38BC" w14:textId="77777777" w:rsidR="00993E25" w:rsidRDefault="009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A16B" w14:textId="77777777" w:rsidR="00993E25" w:rsidRDefault="00993E25">
      <w:r>
        <w:separator/>
      </w:r>
    </w:p>
  </w:footnote>
  <w:footnote w:type="continuationSeparator" w:id="0">
    <w:p w14:paraId="11B8A62C" w14:textId="77777777" w:rsidR="00993E25" w:rsidRDefault="0099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A7EAD"/>
    <w:rsid w:val="00255321"/>
    <w:rsid w:val="004008EA"/>
    <w:rsid w:val="004D1D3E"/>
    <w:rsid w:val="00554B57"/>
    <w:rsid w:val="006664EE"/>
    <w:rsid w:val="006967D2"/>
    <w:rsid w:val="006E601C"/>
    <w:rsid w:val="009023A2"/>
    <w:rsid w:val="009414EE"/>
    <w:rsid w:val="00993E25"/>
    <w:rsid w:val="00A32D54"/>
    <w:rsid w:val="00A514EF"/>
    <w:rsid w:val="00B6693C"/>
    <w:rsid w:val="00D06C74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2025-01-24T14:11:00Z</dcterms:created>
  <dcterms:modified xsi:type="dcterms:W3CDTF">2025-01-24T14:11:00Z</dcterms:modified>
</cp:coreProperties>
</file>