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7881C" w14:textId="77777777" w:rsidR="00235925" w:rsidRDefault="002359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1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235925" w14:paraId="18C59005" w14:textId="77777777">
        <w:tc>
          <w:tcPr>
            <w:tcW w:w="1518" w:type="dxa"/>
          </w:tcPr>
          <w:p w14:paraId="476D6D6B" w14:textId="77777777" w:rsidR="00235925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4B07CBF" wp14:editId="61AE890C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4C0B7424" w14:textId="77777777" w:rsidR="00235925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6E7373D9" w14:textId="77777777" w:rsidR="00235925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235925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E3045D0" w14:textId="77777777" w:rsidR="00235925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7CF331AC" w14:textId="611EC447" w:rsidR="00235925" w:rsidRDefault="00000000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6186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.12.24</w:t>
            </w:r>
          </w:p>
        </w:tc>
      </w:tr>
    </w:tbl>
    <w:p w14:paraId="6E32BF18" w14:textId="77777777" w:rsidR="00235925" w:rsidRDefault="00235925">
      <w:pPr>
        <w:jc w:val="center"/>
        <w:rPr>
          <w:b/>
          <w:sz w:val="28"/>
          <w:szCs w:val="28"/>
        </w:rPr>
      </w:pPr>
    </w:p>
    <w:p w14:paraId="0BF68896" w14:textId="77777777" w:rsidR="001371B2" w:rsidRPr="001371B2" w:rsidRDefault="001371B2" w:rsidP="001371B2">
      <w:pPr>
        <w:jc w:val="center"/>
        <w:rPr>
          <w:b/>
          <w:bCs/>
          <w:sz w:val="28"/>
          <w:szCs w:val="28"/>
        </w:rPr>
      </w:pPr>
      <w:r w:rsidRPr="001371B2">
        <w:rPr>
          <w:b/>
          <w:bCs/>
          <w:sz w:val="28"/>
          <w:szCs w:val="28"/>
        </w:rPr>
        <w:t>Каждый седьмой россиянин хочет работать в «Росатоме»</w:t>
      </w:r>
    </w:p>
    <w:p w14:paraId="0BE298AB" w14:textId="77777777" w:rsidR="001371B2" w:rsidRPr="001371B2" w:rsidRDefault="001371B2" w:rsidP="001371B2">
      <w:pPr>
        <w:jc w:val="center"/>
        <w:rPr>
          <w:i/>
          <w:iCs/>
        </w:rPr>
      </w:pPr>
      <w:r w:rsidRPr="001371B2">
        <w:rPr>
          <w:i/>
          <w:iCs/>
        </w:rPr>
        <w:t>Госкорпорация заняла второе место в рейтинге ВЦИОМ</w:t>
      </w:r>
    </w:p>
    <w:p w14:paraId="0F07981D" w14:textId="77777777" w:rsidR="001371B2" w:rsidRPr="001371B2" w:rsidRDefault="001371B2" w:rsidP="001371B2"/>
    <w:p w14:paraId="316348A8" w14:textId="61CDF419" w:rsidR="001371B2" w:rsidRPr="001371B2" w:rsidRDefault="001371B2" w:rsidP="001371B2">
      <w:r w:rsidRPr="001371B2">
        <w:t>По результатам исследования, подготовленного Всероссийским центром изучения общественного мнения (ВЦИОМ), 14</w:t>
      </w:r>
      <w:r w:rsidRPr="001371B2">
        <w:t xml:space="preserve"> </w:t>
      </w:r>
      <w:r w:rsidRPr="001371B2">
        <w:t>% россиян считают «Росатом» самым привлекательным работодателем. Это в два раза больше, чем в 2021 году, когда показатель составлял 7</w:t>
      </w:r>
      <w:r w:rsidRPr="001371B2">
        <w:t xml:space="preserve"> </w:t>
      </w:r>
      <w:r w:rsidRPr="001371B2">
        <w:t xml:space="preserve">%. </w:t>
      </w:r>
    </w:p>
    <w:p w14:paraId="48E730BE" w14:textId="77777777" w:rsidR="001371B2" w:rsidRPr="001371B2" w:rsidRDefault="001371B2" w:rsidP="001371B2"/>
    <w:p w14:paraId="6845CF73" w14:textId="29844239" w:rsidR="001371B2" w:rsidRPr="001371B2" w:rsidRDefault="001371B2" w:rsidP="001371B2">
      <w:r w:rsidRPr="001371B2">
        <w:t>В опросе участвовали 1126 человек – женщин и мужчин трудоспособного возраста, проживающих в разных регионах России. Респондентам предложили оценить по 5-балльной шкале характеристики работодателя, которые являются важными при выборе работы. Полное и своевременное выполнение компани</w:t>
      </w:r>
      <w:r>
        <w:t>е</w:t>
      </w:r>
      <w:r w:rsidRPr="001371B2">
        <w:t>й своих обязательств перед работниками было оценено в 4,78 балла, хорошая зарплата – в 4,72 балла, соблюдение норм безопасности труда – в 4,56 балла.</w:t>
      </w:r>
    </w:p>
    <w:p w14:paraId="5934543B" w14:textId="77777777" w:rsidR="001371B2" w:rsidRPr="001371B2" w:rsidRDefault="001371B2" w:rsidP="001371B2"/>
    <w:p w14:paraId="47903306" w14:textId="23DF095A" w:rsidR="001371B2" w:rsidRPr="001371B2" w:rsidRDefault="001371B2" w:rsidP="001371B2">
      <w:r w:rsidRPr="001371B2">
        <w:t xml:space="preserve">Госкорпорация стремится создать такие условия работы, при которых каждый сотрудник будет заинтересован в результате своего труда, сможет получить заслуженное признание за личный вклад в общий результат. Поэтому «Росатом» предлагает широкие возможности построения успешной карьеры, развития и роста, конкурентный уровень вознаграждения, программы и меры социальной поддержки. </w:t>
      </w:r>
    </w:p>
    <w:p w14:paraId="020253FC" w14:textId="77777777" w:rsidR="001371B2" w:rsidRPr="001371B2" w:rsidRDefault="001371B2" w:rsidP="001371B2"/>
    <w:p w14:paraId="2E5CA61E" w14:textId="77777777" w:rsidR="001371B2" w:rsidRPr="001371B2" w:rsidRDefault="001371B2" w:rsidP="001371B2">
      <w:r w:rsidRPr="001371B2">
        <w:t>Политика социальной ответственности «Росатома» также распространяется и на жителей 31 города, в которых располагаются предприятия госкорпорации. Их население составляет более 2,5 млн человек, и одна из стратегических задач – обеспечить жителям «</w:t>
      </w:r>
      <w:proofErr w:type="spellStart"/>
      <w:r w:rsidRPr="001371B2">
        <w:t>атомградов</w:t>
      </w:r>
      <w:proofErr w:type="spellEnd"/>
      <w:r w:rsidRPr="001371B2">
        <w:t>» доступ к качественной социальной инфраструктуре, медицинскому обслуживанию, образованию, мероприятиям по поддержке здорового образа жизни, социальным и волонтерским инициативам, сделав территории присутствия лидерами в России по уровню и качеству жизни, а также технологическому развитию.</w:t>
      </w:r>
    </w:p>
    <w:p w14:paraId="335D8FE3" w14:textId="77777777" w:rsidR="001371B2" w:rsidRPr="001371B2" w:rsidRDefault="001371B2" w:rsidP="001371B2"/>
    <w:p w14:paraId="2765D0C8" w14:textId="77777777" w:rsidR="001371B2" w:rsidRPr="001371B2" w:rsidRDefault="001371B2" w:rsidP="001371B2">
      <w:pPr>
        <w:rPr>
          <w:b/>
          <w:bCs/>
        </w:rPr>
      </w:pPr>
      <w:r w:rsidRPr="001371B2">
        <w:rPr>
          <w:b/>
          <w:bCs/>
        </w:rPr>
        <w:t>Справка:</w:t>
      </w:r>
    </w:p>
    <w:p w14:paraId="08074FEB" w14:textId="77777777" w:rsidR="001371B2" w:rsidRPr="001371B2" w:rsidRDefault="001371B2" w:rsidP="001371B2"/>
    <w:p w14:paraId="1B9193E2" w14:textId="3CC0CA53" w:rsidR="001371B2" w:rsidRPr="001371B2" w:rsidRDefault="001371B2" w:rsidP="001371B2">
      <w:r w:rsidRPr="001371B2">
        <w:t>Опрос ВЦИОМ проводится ежегодно с 2021 года. Данные собираются при помощи телефонных интервью по случайной выборке номеров по всей территории России. В опросе участвуют женщины в возрасте от 18 до 57 лет и мужчины в возрасте от 18 до 60 лет. В 2024 году первое место в рейтинге работодателей занял «Газпром», где хотели бы работать 26</w:t>
      </w:r>
      <w:r>
        <w:t xml:space="preserve"> </w:t>
      </w:r>
      <w:r w:rsidRPr="001371B2">
        <w:t>% опрошенных. На втором месте – «Росатом» (14</w:t>
      </w:r>
      <w:r>
        <w:t xml:space="preserve"> </w:t>
      </w:r>
      <w:r w:rsidRPr="001371B2">
        <w:t>%). Также в пятерке лидеров – РЖД (13</w:t>
      </w:r>
      <w:r>
        <w:t xml:space="preserve"> </w:t>
      </w:r>
      <w:r w:rsidRPr="001371B2">
        <w:t>%), Роснефть (12</w:t>
      </w:r>
      <w:r>
        <w:t xml:space="preserve"> </w:t>
      </w:r>
      <w:r w:rsidRPr="001371B2">
        <w:t>%) и Яндекс (11</w:t>
      </w:r>
      <w:r>
        <w:t xml:space="preserve"> </w:t>
      </w:r>
      <w:r w:rsidRPr="001371B2">
        <w:t>%).</w:t>
      </w:r>
    </w:p>
    <w:p w14:paraId="3AE310B4" w14:textId="77777777" w:rsidR="001371B2" w:rsidRPr="001371B2" w:rsidRDefault="001371B2" w:rsidP="001371B2"/>
    <w:p w14:paraId="3404ADCC" w14:textId="7EC809CA" w:rsidR="001371B2" w:rsidRPr="001371B2" w:rsidRDefault="001371B2" w:rsidP="001371B2">
      <w:r w:rsidRPr="001371B2">
        <w:t xml:space="preserve">Государственная корпорация по атомной энергии «Росатом» –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</w:t>
      </w:r>
      <w:r w:rsidRPr="001371B2">
        <w:lastRenderedPageBreak/>
        <w:t>является национальным лидером в производстве электроэнергии (около 20</w:t>
      </w:r>
      <w:r>
        <w:t xml:space="preserve"> </w:t>
      </w:r>
      <w:r w:rsidRPr="001371B2">
        <w:t>% от общей выработки) и занимает первое место в мире по величине портфеля заказов на сооружение АЭС: на разной стадии реализации находятся 39 энергоблоков (включая шесть блоков малой мощности) в 10 странах. В сферу деятельности «Росатома» входит также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450 предприятий и организаций, в которых работают</w:t>
      </w:r>
      <w:r>
        <w:t xml:space="preserve"> </w:t>
      </w:r>
      <w:r w:rsidRPr="001371B2">
        <w:t>около 400 тысяч человек.</w:t>
      </w:r>
    </w:p>
    <w:p w14:paraId="328C2DDF" w14:textId="77777777" w:rsidR="001371B2" w:rsidRPr="001371B2" w:rsidRDefault="001371B2" w:rsidP="001371B2"/>
    <w:p w14:paraId="46C897C8" w14:textId="77777777" w:rsidR="001371B2" w:rsidRPr="001371B2" w:rsidRDefault="001371B2" w:rsidP="001371B2">
      <w:r w:rsidRPr="001371B2">
        <w:t xml:space="preserve">В 2024 году «Росатом» стал лауреатом международной премии </w:t>
      </w:r>
      <w:proofErr w:type="spellStart"/>
      <w:r w:rsidRPr="001371B2">
        <w:t>Employer</w:t>
      </w:r>
      <w:proofErr w:type="spellEnd"/>
      <w:r w:rsidRPr="001371B2">
        <w:t xml:space="preserve"> Brand Awards (гран-при в номинациях «Бренд года»; гран-при за лучшее </w:t>
      </w:r>
      <w:proofErr w:type="spellStart"/>
      <w:r w:rsidRPr="001371B2">
        <w:t>digital</w:t>
      </w:r>
      <w:proofErr w:type="spellEnd"/>
      <w:r w:rsidRPr="001371B2">
        <w:t>-решение для продвижения бренда работодателя, за серию цифровых кадровых продуктов для молодежной аудитории, за лучшую коммуникационную кампанию, все – за программу признания «Человек года Росатома»); победа в номинации «Лучший работодатель в энергетике». Кроме того, госкорпорация была удостоена премии «Хрустальная пирамида» (в номинациях «HR-команда года» и «Корпоративный университет года»).</w:t>
      </w:r>
    </w:p>
    <w:p w14:paraId="1873B058" w14:textId="77777777" w:rsidR="001371B2" w:rsidRPr="001371B2" w:rsidRDefault="001371B2" w:rsidP="001371B2"/>
    <w:p w14:paraId="2940EDE5" w14:textId="77777777" w:rsidR="001371B2" w:rsidRPr="001371B2" w:rsidRDefault="001371B2" w:rsidP="001371B2">
      <w:r w:rsidRPr="001371B2">
        <w:t>Крупные российские компании продолжают расширять спектр решений по раскрытию потенциала сотрудников. Для привлечения новых кадров они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«Росатом» и его предприятия принимают активное участие в этой работе.</w:t>
      </w:r>
    </w:p>
    <w:p w14:paraId="3AF3406F" w14:textId="77777777" w:rsidR="001371B2" w:rsidRPr="001371B2" w:rsidRDefault="001371B2" w:rsidP="001371B2"/>
    <w:p w14:paraId="1D5BC565" w14:textId="77777777" w:rsidR="00235925" w:rsidRPr="001371B2" w:rsidRDefault="00235925" w:rsidP="001371B2"/>
    <w:sectPr w:rsidR="00235925" w:rsidRPr="001371B2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9FFB0" w14:textId="77777777" w:rsidR="0057403B" w:rsidRDefault="0057403B">
      <w:r>
        <w:separator/>
      </w:r>
    </w:p>
  </w:endnote>
  <w:endnote w:type="continuationSeparator" w:id="0">
    <w:p w14:paraId="21D35D45" w14:textId="77777777" w:rsidR="0057403B" w:rsidRDefault="0057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F22D4" w14:textId="77777777" w:rsidR="00235925" w:rsidRDefault="002359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6B08061D" w14:textId="77777777" w:rsidR="00235925" w:rsidRDefault="002359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1271B" w14:textId="77777777" w:rsidR="0057403B" w:rsidRDefault="0057403B">
      <w:r>
        <w:separator/>
      </w:r>
    </w:p>
  </w:footnote>
  <w:footnote w:type="continuationSeparator" w:id="0">
    <w:p w14:paraId="2B9B2D07" w14:textId="77777777" w:rsidR="0057403B" w:rsidRDefault="0057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925"/>
    <w:rsid w:val="000B6186"/>
    <w:rsid w:val="00112B6D"/>
    <w:rsid w:val="001371B2"/>
    <w:rsid w:val="00235925"/>
    <w:rsid w:val="002B636E"/>
    <w:rsid w:val="0057403B"/>
    <w:rsid w:val="005D54AB"/>
    <w:rsid w:val="005F5978"/>
    <w:rsid w:val="009C7814"/>
    <w:rsid w:val="00A662D2"/>
    <w:rsid w:val="00AA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E8D8"/>
  <w15:docId w15:val="{92FEFDE4-F4ED-4261-B5A5-ED465DC7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F0Z/qSDDI3+IQ/240uyX0YZ1fA==">CgMxLjA4AHIhMWprbjFBMVhzZzNYT0lla21jNzBxT3JxOUxpNzBrVTlz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2024-12-13T07:20:00Z</dcterms:created>
  <dcterms:modified xsi:type="dcterms:W3CDTF">2024-12-13T07:20:00Z</dcterms:modified>
</cp:coreProperties>
</file>