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«Росатома» освоили технологию изготовления перспективного медицинского изотопа тербий-161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«РНЦ РХТ им. ак. А.М. Гранова» уже провел первый этап исследований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Ученые Института реакторных материалов (АО «ИРМ», входит в состав Научного дивизиона госкорпорации «Росатом») в городе Заречном Свердловской области освоили технологию изготовления изотопа тербий-161 (может применяться для эффективного лечения злокачественных опухолей). Ранее в России такой медицинский изотоп не производили. Терапевтический эффект применения изотопа тербий-161 (в составе радиофармпрепарата) достигается за счет эмиссии бета-частиц и электронов Оже. На основе нового радионуклида планируется наладить выпуск широкого спектра радиофармпрепаратов нового поколения.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Тестовую партию новой продукции АО «В/О «Изотоп» (входит в состав Научного дивизиона госкорпорации «Росатом») направило на испытания в Российский научный центр радиологии и хирургических технологий имени А. М. Гранова Минздрава РФ («РНЦ РХТ им. ак. А.М. Гранова», Санкт-Петербург), который специализируется на радиологии и разработке радиофармацевтических препаратов, проводит исследования в области онкологии и ядерной медицины.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«Доклинические исследования показывают, что доза, доставляемая изотопом тербий-161, в среднем в 1,5 раза выше, чем у аналогичного препарата. Это дает возможность уменьшить вводимое количество радиофармпрепарата по сравнению с препаратами на основе лютеция, что позволит сократить лучевую нагрузку на пациента и снизить облучение интактных органов и тканей», – отметил д.м.н., доцент </w:t>
      </w:r>
      <w:r w:rsidDel="00000000" w:rsidR="00000000" w:rsidRPr="00000000">
        <w:rPr>
          <w:b w:val="1"/>
          <w:rtl w:val="0"/>
        </w:rPr>
        <w:t xml:space="preserve">Андрей Станжевский</w:t>
      </w:r>
      <w:r w:rsidDel="00000000" w:rsidR="00000000" w:rsidRPr="00000000">
        <w:rPr>
          <w:rtl w:val="0"/>
        </w:rPr>
        <w:t xml:space="preserve">, заместитель директора по научной работе ФГБУ «РНЦРХТ им. ак. А.М. Гранова» Минздрава РФ.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Сейчас ученые ведут поиск и других возможностей применения изотопа: его физико-химические свойства и широкий спектр излучения дают основание предполагать, что в перспективе можно будет создать на его основе целый ряд радиофармпрепаратов для лечения разных типов опухолей и других заболеваний, требующих высокоточной радиотерапии.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«Для нас важно, чтобы граждане России могли получать эффективное и качественное лечение в отечественных клиниках, с применением современных радиационных технологий», – сказал директор ИРМ </w:t>
      </w:r>
      <w:r w:rsidDel="00000000" w:rsidR="00000000" w:rsidRPr="00000000">
        <w:rPr>
          <w:b w:val="1"/>
          <w:rtl w:val="0"/>
        </w:rPr>
        <w:t xml:space="preserve">Евгений Селезнев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ФГБУ «РНЦ РХТ им. ак. А.М. Гранова» Минздрава России</w:t>
      </w:r>
      <w:r w:rsidDel="00000000" w:rsidR="00000000" w:rsidRPr="00000000">
        <w:rPr>
          <w:rtl w:val="0"/>
        </w:rPr>
        <w:t xml:space="preserve"> – один из ведущих медицинских научных центров страны, специализирующийся на радиологии, хирургических технологиях и разработке радиофармацевтических препаратов. Центр осуществляет масштабные исследования и разработки в области онкологии и ядерной медицины для повышения качества и доступности лечения в России.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Научный дивизион «Росатома»</w:t>
      </w:r>
      <w:r w:rsidDel="00000000" w:rsidR="00000000" w:rsidRPr="00000000">
        <w:rPr>
          <w:rtl w:val="0"/>
        </w:rPr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ГНЦ РФ-ФЭИ, ГНЦ НИИАР,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www.niirosatom.ru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Акционерное общество «Институт реакторных материалов» (АО «ИРМ», г. Заречный Свердловской обл.)</w:t>
      </w:r>
      <w:r w:rsidDel="00000000" w:rsidR="00000000" w:rsidRPr="00000000">
        <w:rPr>
          <w:rtl w:val="0"/>
        </w:rPr>
        <w:t xml:space="preserve"> – атомный центр материаловедческого профиля, основано в 1966 году. Институт проводит реакторные испытания и послереакторные исследования для атомной промышленности в соответствии с самыми современными требованиями. Обладает мощной производственной базой: исследовательский реактор ИВВ-2М для наработки изотопной продукции и исследовательских работ, горячие камеры, радиохимическое оборудование, участок по изготовлению облучательных устройств.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Акционерное общество «Всерегиональное объединение «Изотоп» (АО «В/О «Изотоп»)</w:t>
      </w:r>
      <w:r w:rsidDel="00000000" w:rsidR="00000000" w:rsidRPr="00000000">
        <w:rPr>
          <w:rtl w:val="0"/>
        </w:rPr>
        <w:t xml:space="preserve"> –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«Росатома» на международный рынок и ключевой поставщик данной продукции на внутренний рынок. Среди партнеров АО «В/О «Изотоп» 170 зарубежных компаний, расположенных в 50 странах мира, порядка 600 организаций в России, в том числе медицинские учреждения, промышленные предприятия и научные организации. На сегодняшний день «Росатом» предлагает самую широкую в мире номенклатуру радиоактивных и стабильных изотопов медицинского назначения. На основе продукции «Росатома» ежегодно в мире проводится диагностика и лечение для более чем 2,5 млн пациентов по всему миру.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Российская атомная отрасль уже сегодня производит самую широкую в мире номенклатуру радиоактивных и стабильных изотопов медицинского назначения. На основе этой продукции ежегодно проводится диагностика и лечение более 2,5 миллионов пациентов по всему миру. Отраслевой интегратор АО «Всерегиональное объединение «Изотоп» (АО «В/О «Изотоп») поставляет такую продукцию на внутренний и внешний рынки, среди его партнеров 170 зарубежных и около 600 российских организаций, в том числе промышленные предприятия, медицинские и научные учреждения.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Сырьем для производства тербия-161 является изотоп гадолиний-160, который выпускает другое предприятие «Росатома» — комбинат «Электрохимприбор». Наличие сырьевой базы должно позволить госкорпорации создать надежную и эффективную производственную цепочку по выпуску продукта.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niiros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GeGkFRhEyZRRnzts8ljl/xZM5Q==">CgMxLjA4AHIhMWo0N3V0WE9sS1JtcXdNbHQ0Z3Aya0NRQjZ1OEpIZzNw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2024-12-24T13:01:00Z</dcterms:created>
  <dc:creator>b v</dc:creator>
</cp:coreProperties>
</file>