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Алексей Лихачев дал старт опытно-промышленным испытаниям на первых объектах национальной системы обращения с промышленными отходами I и II классов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Задача - отработать технологические процессы на реальных средах для переработки промышленных отходов и получения вторичных продуктов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20 декабря на площадках созданных производственно-технических комплексов по обработке, утилизации и обезвреживанию отходов I и II классов в Саратовской и Курганской областях начались опытно-промышленные испытания. Торжественный старт работам дал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«Старт опытно-промышленной эксплуатации комплексов по переработке промышленных отходов «Горный» в Саратовской области и «Щучье» в Курганской области – важное событие, которое достойно завершает реализацию федерального проекта «Инфраструктура для обращения с отходами I-II классов опасности» в рамках нацпроекта «Экология». Госкорпорация «Росатом» была ответственным исполнителем по этому федеральному проекту, и за 6 лет мы прошли огромный путь к сегодняшнему дню, – отметил Алексей Лихачев. – Мы с уверенностью можем гарантировать, что наилучшие отечественные технологические решения, разработанные специально для наших предприятий, обеспечат высокий уровень безопасности для людей, живущих рядом с объектами, и окружающей среды».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Мощность каждого из двух высокотехнологичных комплексов в Курганской и Саратовской областях позволит перерабатывать до 50 тысяч тонн отходов в год. Заводы оснащены специально разработанными в сотрудничестве с российскими научными и экспертными организациями технологическими решениями, соответствующими наилучшими доступными технологиями и обладающими высоким уровнем экологической безопасности. Работа с отходами I и II классов будет осуществляться посредством термического обезвреживания и физико-химических методов. Решения станут основой для дальнейшего развития в стране современных экотехнологий. Предприятия созданы в логике экономики замкнутого цикла. Все технологии на созданных комплексах ориентированы на получение в ходе утилизации востребованных в промышленности и экологически безопасных продуктов. Такими продуктами станут, например, оксиды металлов, катодная медь, солевые концентраты, изолирующие материалы и другие. Замкнутый цикл заложен и в основу самого производства. Отходы от одних стадий будут являться сырьем для других. Это позволит исключить захоронение отходов на территории предприятий.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Как и все объекты, которые строит «Росатом» в соответствии с самыми жесткими требованиями, площадки в Курганской и Саратовской областях оснащены многоуровневыми автоматизированными системами безопасности. Предусмотрен непрерывный лабораторный и технологический контроль. Возможность поступления загрязняющих веществ в окружающую среду полностью исключена. Созданные предприятия смогут не только решить важнейшую экологическую задачу, но и дадут импульс развитию территорий присутствия. Предприятия обеспечат существенные налоговые отчисления в региональный и муниципальный бюджеты, рабочие места, социальное развитие.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 рамках национального проекта «Экология» госкорпорация «Росатом» создает безопасную и эффективную систему обращения с промышленными отходами I-II классов, а также ликвидирует наиболее опасные объекты накопленного вреда окружающей среде на территории России.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ходе </w:t>
      </w:r>
      <w:r w:rsidDel="00000000" w:rsidR="00000000" w:rsidRPr="00000000">
        <w:rPr>
          <w:rtl w:val="0"/>
        </w:rPr>
        <w:t xml:space="preserve">завершающегося</w:t>
      </w:r>
      <w:r w:rsidDel="00000000" w:rsidR="00000000" w:rsidRPr="00000000">
        <w:rPr>
          <w:rtl w:val="0"/>
        </w:rPr>
        <w:t xml:space="preserve"> федерального проекта «Инфраструктура для обращения с отходами I-II классов опасности» «Росатом» успешно решил задачу по созданию контура единой системы обращения с опасными отходами. Сформирована необходимая нормативно-правовая база для реформирования отрасли обращения с опасными промышленными отходами.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За создание и эксплуатацию базовой инфраструктуры отвечает ФГУП «Федеральный экологический оператор» (ФЭО).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логике экономики замкнутого цикла создаются 7 производственно-технических комплексов, где будут утилизироваться и </w:t>
      </w:r>
      <w:r w:rsidDel="00000000" w:rsidR="00000000" w:rsidRPr="00000000">
        <w:rPr>
          <w:rtl w:val="0"/>
        </w:rPr>
        <w:t xml:space="preserve">обезвреживаться</w:t>
      </w:r>
      <w:r w:rsidDel="00000000" w:rsidR="00000000" w:rsidRPr="00000000">
        <w:rPr>
          <w:rtl w:val="0"/>
        </w:rPr>
        <w:t xml:space="preserve"> сложные промышленные отходы. В процессе утилизации полезные элементы (вторичное сырье) </w:t>
      </w:r>
      <w:r w:rsidDel="00000000" w:rsidR="00000000" w:rsidRPr="00000000">
        <w:rPr>
          <w:rtl w:val="0"/>
        </w:rPr>
        <w:t xml:space="preserve">смогут</w:t>
      </w:r>
      <w:r w:rsidDel="00000000" w:rsidR="00000000" w:rsidRPr="00000000">
        <w:rPr>
          <w:rtl w:val="0"/>
        </w:rPr>
        <w:t xml:space="preserve"> быть возвращены в хозяйственный оборот.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«ФЭО» также является разработчиком и администратором федеральной государственной информационной системы учёта и контроля за обращением с отходами I–II классов опасности (ФГИС ОПВК), обеспечивающей в удобном режиме «единого окна» сквозной учет и контроль отходов с момента их образования до утилизации во вторичное сырье.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Кроме того, госкорпорация ликвидирует наиболее знаковые объекты накопленного вреда окружающей среде на территории Российской Федерации – в г. Усолье-Сибирское, на Байкальском ЦБК (Иркутская обл.), на территории полигона «Красный Бор» (Ленинградская обл.) и другие. Создаваемая «Росатомом» национальная система обращения с промышленными отходами позволит не только переработать опасные отходы с объектов накопленного вреда, но и в перспективе будет способствовать предотвращению накопления таких отходов и образования точек экологического неблагополучия.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x1PG7kQygF66CBQGTXhUvmD9w==">CgMxLjA4AHIhMWhHdUZSQ3MtMWJRNWVWbWdRTkdmNU1hLTBUUFc3UTE2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2024-12-20T13:46:00Z</dcterms:created>
  <dc:creator>b v</dc:creator>
</cp:coreProperties>
</file>