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Молодые предприниматели и блогеры Волгодонска побывали на городских объектах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Ростовской АЭС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техтура увидели, как на атомной станции обеспечиваются высокие технологические стандарты, заботятся о сотрудниках и создают будущее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рамках проекта «Росатома» «МедиаСтанция» Ростовская АЭС (филиал АО «Концерн Росэнергоатом», Электроэнергетический дивизион госкорпорации «Росатом») приняла технический тур, участниками которого стали региональные блогеры и предприниматели, авторы тематических каналов и пабликов в социальных медиа.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Гости посетили ключевые объекты станции, которые расположены в Волгодонске. В учебном центре они могли наблюдать реальный тренировочный процесс оперативного персонала станции на полномасштабном тренажере – точной копии блочного щита управления энергоблоком. В физкультурно-оздоровительном комплексе гостям показали тренажерный и фитнес-залы, поле для мини-футбола, зал для тренировок по рукопашному бою, досуговый центр и уличную зону отдыха с ландшафтным дизайном. В лаборатории психофизиологического обеспечения – как организована работа по контролю эмоционального состояния и созданию психологического комфорта для сотрудников.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«Меня восхищает столь масштабная работа и подготовка, необходимая для стабильной и безопасной эксплуатации АЭС. Обучение и тренировка персонала проходят на высочайшем уровне, и это достойно уважения. Я горжусь тем, что в нашем городе есть такое предприятие. После всего увиденного мне, как многодетной маме, хочется посоветовать родителям рассказывать своим детям о престижности инженерных профессий», – отметила психолог, организатор открытого бизнес-клуба в Волгодонске Ирина Чумакова.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7fH/WgQ/lGe7Gi6K/8js34L+g==">CgMxLjA4AHIhMTVrcTdXbk9QRUJGeTY1V19VQUpNTGRqMTVJYXdjanpB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2024-12-19T08:41:00Z</dcterms:created>
  <dc:creator>b v</dc:creator>
</cp:coreProperties>
</file>