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6ED5391" w:rsidR="008C5D7D" w:rsidRPr="003E40F0" w:rsidRDefault="004701F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32EF0"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A1C1DC7" w14:textId="23AF671C" w:rsidR="00640500" w:rsidRPr="00640500" w:rsidRDefault="00640500" w:rsidP="00640500">
      <w:pPr>
        <w:jc w:val="center"/>
        <w:rPr>
          <w:b/>
          <w:bCs/>
          <w:sz w:val="28"/>
          <w:szCs w:val="28"/>
        </w:rPr>
      </w:pPr>
      <w:r w:rsidRPr="00640500">
        <w:rPr>
          <w:b/>
          <w:bCs/>
          <w:sz w:val="28"/>
          <w:szCs w:val="28"/>
        </w:rPr>
        <w:t>При поддержке Белоярской АЭС в Заречном началось возведение очистных сооружений ливневой канализации</w:t>
      </w:r>
    </w:p>
    <w:p w14:paraId="14824723" w14:textId="44548917" w:rsidR="00640500" w:rsidRPr="00640500" w:rsidRDefault="00640500" w:rsidP="00640500">
      <w:pPr>
        <w:jc w:val="center"/>
        <w:rPr>
          <w:i/>
          <w:iCs/>
        </w:rPr>
      </w:pPr>
      <w:r w:rsidRPr="00640500">
        <w:rPr>
          <w:i/>
          <w:iCs/>
        </w:rPr>
        <w:t>Новый объект поможет защитить экосистему города, предотвратив попадание в Белоярское водохранилище мусора, песка, нефтепродуктов с автомобильных дорог</w:t>
      </w:r>
    </w:p>
    <w:p w14:paraId="64EFD05F" w14:textId="77777777" w:rsidR="00640500" w:rsidRPr="00640500" w:rsidRDefault="00640500" w:rsidP="00640500"/>
    <w:p w14:paraId="5F19B15D" w14:textId="0C873750" w:rsidR="00640500" w:rsidRPr="00640500" w:rsidRDefault="00640500" w:rsidP="00640500">
      <w:r w:rsidRPr="00640500">
        <w:t xml:space="preserve">Строительство очистных сооружений ливневой канализации ведется в рамках государственной программы «Развитие жилищно-коммунального хозяйства в Свердловской области», синхронизируется с мероприятиями в рамках национальных проектов «Жилье и городская среда» и «Экология» и входит в число проектов, реализуемых в рамках стратегических направлений городского округа Заречный. Для ввода очистных сооружений ливневой канализации выделено более 252 миллионов рублей. На реализацию проекта также направлены средства из регионального и городского бюджетов в рамках соглашения о сотрудничестве между госкорпорацией «Росатом» и </w:t>
      </w:r>
      <w:r>
        <w:t>п</w:t>
      </w:r>
      <w:r w:rsidRPr="00640500">
        <w:t xml:space="preserve">равительством Свердловской области. </w:t>
      </w:r>
    </w:p>
    <w:p w14:paraId="77B6295A" w14:textId="77777777" w:rsidR="00640500" w:rsidRPr="00640500" w:rsidRDefault="00640500" w:rsidP="00640500"/>
    <w:p w14:paraId="225D6978" w14:textId="6214B097" w:rsidR="00640500" w:rsidRPr="00640500" w:rsidRDefault="00640500" w:rsidP="00640500">
      <w:r w:rsidRPr="00640500">
        <w:t xml:space="preserve">Суммарная площадь будущих строений превысит 8 000 квадратных метров. Они будут состоять из двух канализационных насосных станций с очистными блоками. Производительность очистных сооружений составит более миллиона литров в сутки, это сопоставимо с объемом 25-метрового бассейна. Согласно технологии, поверхностные стоки по коллектору будут попадать в разделительную камеру, откуда загрязненная часть направится в аккумулирующий резервуар. Внутренне он разделен на два отделения: в первом осаждаются минеральные примеси и собираются нефтепродукты, во втором </w:t>
      </w:r>
      <w:r w:rsidRPr="00B32EF0">
        <w:t>–</w:t>
      </w:r>
      <w:r w:rsidRPr="00640500">
        <w:t xml:space="preserve"> стоки очищаются от мельчайших примесей длиной менее миллиметра. Очищенная до рыбохозяйственных нормативов вода будет попадать в Белоярское водохранилище. </w:t>
      </w:r>
    </w:p>
    <w:p w14:paraId="74A3D929" w14:textId="77777777" w:rsidR="00640500" w:rsidRPr="00640500" w:rsidRDefault="00640500" w:rsidP="00640500"/>
    <w:p w14:paraId="4CCEFF6B" w14:textId="77777777" w:rsidR="00640500" w:rsidRPr="00640500" w:rsidRDefault="00640500" w:rsidP="00640500">
      <w:r w:rsidRPr="00640500">
        <w:t>Сооружения будут расположены на пересечении улиц Ленинградская-Курчатова и Курчатова-Кузнецова. Сейчас на площадках выполняются работы по подготовке котлованов и сооружению резервуаров. Дополнительно на территории объекта по адресу Курчатова-Кузнецова вынесены сети водоснабжения и электроснабжения; выкопан котлован под аккумулирующий резервуар, где забетонировано основание и идет возведение бетонных стен.</w:t>
      </w:r>
    </w:p>
    <w:p w14:paraId="3C2979B9" w14:textId="77777777" w:rsidR="00640500" w:rsidRPr="00640500" w:rsidRDefault="00640500" w:rsidP="00640500"/>
    <w:p w14:paraId="1E2F7D7C" w14:textId="2D61A7DF" w:rsidR="00640500" w:rsidRPr="00640500" w:rsidRDefault="00640500" w:rsidP="00640500">
      <w:r w:rsidRPr="00640500">
        <w:t xml:space="preserve">«Ввод в эксплуатацию очистных сооружений ливневой канализации запланирован в 2026 году. Реализация этого проекта повысит уровень благополучия и сделает наш Заречный еще более комфортным для жизни. Также "ливневка" поможет сохранять экологический баланс города, что крайне важно для всех наших жителей», </w:t>
      </w:r>
      <w:r w:rsidRPr="00B32EF0">
        <w:t>–</w:t>
      </w:r>
      <w:r w:rsidRPr="00640500">
        <w:t xml:space="preserve"> отметил глава Заречного Андрей </w:t>
      </w:r>
      <w:proofErr w:type="spellStart"/>
      <w:r w:rsidRPr="00640500">
        <w:t>Захарцев</w:t>
      </w:r>
      <w:proofErr w:type="spellEnd"/>
      <w:r w:rsidRPr="00640500">
        <w:t>.</w:t>
      </w:r>
    </w:p>
    <w:p w14:paraId="1EEDB845" w14:textId="77777777" w:rsidR="00640500" w:rsidRPr="00640500" w:rsidRDefault="00640500" w:rsidP="00640500"/>
    <w:p w14:paraId="20C2E7B7" w14:textId="77777777" w:rsidR="00640500" w:rsidRPr="00640500" w:rsidRDefault="00640500" w:rsidP="00640500">
      <w:pPr>
        <w:rPr>
          <w:b/>
          <w:bCs/>
        </w:rPr>
      </w:pPr>
      <w:r w:rsidRPr="00640500">
        <w:rPr>
          <w:b/>
          <w:bCs/>
        </w:rPr>
        <w:t>Справка:</w:t>
      </w:r>
    </w:p>
    <w:p w14:paraId="7040173E" w14:textId="77777777" w:rsidR="00640500" w:rsidRPr="00640500" w:rsidRDefault="00640500" w:rsidP="00640500"/>
    <w:p w14:paraId="65C89577" w14:textId="40562D1F" w:rsidR="00640500" w:rsidRPr="00640500" w:rsidRDefault="00640500" w:rsidP="00640500">
      <w:r w:rsidRPr="00640500"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</w:t>
      </w:r>
      <w:r w:rsidRPr="00640500">
        <w:lastRenderedPageBreak/>
        <w:t xml:space="preserve">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proofErr w:type="spellStart"/>
        <w:r w:rsidRPr="006621A6">
          <w:rPr>
            <w:rStyle w:val="a4"/>
            <w:lang w:val="en-GB"/>
          </w:rPr>
          <w:t>rosenergoatom</w:t>
        </w:r>
        <w:proofErr w:type="spellEnd"/>
        <w:r w:rsidRPr="006621A6">
          <w:rPr>
            <w:rStyle w:val="a4"/>
          </w:rPr>
          <w:t>.</w:t>
        </w:r>
        <w:proofErr w:type="spellStart"/>
        <w:r w:rsidRPr="006621A6">
          <w:rPr>
            <w:rStyle w:val="a4"/>
            <w:lang w:val="en-GB"/>
          </w:rPr>
          <w:t>ru</w:t>
        </w:r>
        <w:proofErr w:type="spellEnd"/>
      </w:hyperlink>
    </w:p>
    <w:p w14:paraId="5B1ADE74" w14:textId="77777777" w:rsidR="00640500" w:rsidRPr="00640500" w:rsidRDefault="00640500" w:rsidP="00640500"/>
    <w:p w14:paraId="30D4FB62" w14:textId="71728BE2" w:rsidR="00640500" w:rsidRPr="00640500" w:rsidRDefault="00640500" w:rsidP="00640500">
      <w:r w:rsidRPr="00640500">
        <w:t>Белоярская АЭС имени И.В. Курчатова (г. Заречный Свердловской области)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75BCA003" w14:textId="77777777" w:rsidR="00640500" w:rsidRPr="00640500" w:rsidRDefault="00640500" w:rsidP="00640500"/>
    <w:p w14:paraId="605382E2" w14:textId="77777777" w:rsidR="00640500" w:rsidRPr="00640500" w:rsidRDefault="00640500" w:rsidP="00640500">
      <w:r w:rsidRPr="00640500">
        <w:t xml:space="preserve">Россия является одним из лидеров в создании и промышленном внедрении ядерных технологий четвертого поколения. Сегодня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</w:t>
      </w:r>
      <w:r w:rsidRPr="00640500">
        <w:rPr>
          <w:lang w:val="en-GB"/>
        </w:rPr>
        <w:t>IV</w:t>
      </w:r>
      <w:r w:rsidRPr="00640500">
        <w:t xml:space="preserve">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</w:t>
      </w:r>
    </w:p>
    <w:p w14:paraId="7ED0F23D" w14:textId="77777777" w:rsidR="00640500" w:rsidRPr="00640500" w:rsidRDefault="00640500" w:rsidP="00640500"/>
    <w:p w14:paraId="30E9FBB5" w14:textId="77777777" w:rsidR="00640500" w:rsidRPr="00640500" w:rsidRDefault="00640500" w:rsidP="00640500">
      <w:r w:rsidRPr="00640500">
        <w:t>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«Росатом» и его предприятия принимают активное участие в этой работе.</w:t>
      </w:r>
    </w:p>
    <w:p w14:paraId="2F2D2107" w14:textId="16577583" w:rsidR="00A1433A" w:rsidRPr="00640500" w:rsidRDefault="00A1433A" w:rsidP="00640500"/>
    <w:sectPr w:rsidR="00A1433A" w:rsidRPr="0064050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9CE3" w14:textId="77777777" w:rsidR="001C7CBB" w:rsidRDefault="001C7CBB">
      <w:r>
        <w:separator/>
      </w:r>
    </w:p>
  </w:endnote>
  <w:endnote w:type="continuationSeparator" w:id="0">
    <w:p w14:paraId="525BF809" w14:textId="77777777" w:rsidR="001C7CBB" w:rsidRDefault="001C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0DF0" w14:textId="77777777" w:rsidR="001C7CBB" w:rsidRDefault="001C7CBB">
      <w:r>
        <w:separator/>
      </w:r>
    </w:p>
  </w:footnote>
  <w:footnote w:type="continuationSeparator" w:id="0">
    <w:p w14:paraId="1A63DD0A" w14:textId="77777777" w:rsidR="001C7CBB" w:rsidRDefault="001C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167A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21C4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13FE"/>
    <w:rsid w:val="00104AF5"/>
    <w:rsid w:val="00110A9E"/>
    <w:rsid w:val="00112F61"/>
    <w:rsid w:val="0011410F"/>
    <w:rsid w:val="00116341"/>
    <w:rsid w:val="00117D1D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C7CBB"/>
    <w:rsid w:val="001D0A09"/>
    <w:rsid w:val="001D215E"/>
    <w:rsid w:val="001D3AC2"/>
    <w:rsid w:val="001D42FE"/>
    <w:rsid w:val="001D50C9"/>
    <w:rsid w:val="001D6A95"/>
    <w:rsid w:val="001D6FE1"/>
    <w:rsid w:val="001D7F34"/>
    <w:rsid w:val="001E0C31"/>
    <w:rsid w:val="001E24EE"/>
    <w:rsid w:val="001E27D2"/>
    <w:rsid w:val="001E50C3"/>
    <w:rsid w:val="001E55AA"/>
    <w:rsid w:val="001F5E0B"/>
    <w:rsid w:val="001F6BCF"/>
    <w:rsid w:val="001F7D2A"/>
    <w:rsid w:val="00201556"/>
    <w:rsid w:val="00201C41"/>
    <w:rsid w:val="002039E5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9EE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269D5"/>
    <w:rsid w:val="0043083C"/>
    <w:rsid w:val="00433FDD"/>
    <w:rsid w:val="00440C95"/>
    <w:rsid w:val="00441A91"/>
    <w:rsid w:val="00443230"/>
    <w:rsid w:val="0045597F"/>
    <w:rsid w:val="00456B97"/>
    <w:rsid w:val="00456FC1"/>
    <w:rsid w:val="004600FB"/>
    <w:rsid w:val="004633E9"/>
    <w:rsid w:val="00464B01"/>
    <w:rsid w:val="004701F9"/>
    <w:rsid w:val="00470F03"/>
    <w:rsid w:val="004722EA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B78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589C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0500"/>
    <w:rsid w:val="00641FE5"/>
    <w:rsid w:val="00644E64"/>
    <w:rsid w:val="006522A8"/>
    <w:rsid w:val="00652705"/>
    <w:rsid w:val="006558BF"/>
    <w:rsid w:val="006621A6"/>
    <w:rsid w:val="006635B8"/>
    <w:rsid w:val="00664CA2"/>
    <w:rsid w:val="00665524"/>
    <w:rsid w:val="00665813"/>
    <w:rsid w:val="00667B54"/>
    <w:rsid w:val="0067017A"/>
    <w:rsid w:val="0067057A"/>
    <w:rsid w:val="00670742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1409"/>
    <w:rsid w:val="006B3D2B"/>
    <w:rsid w:val="006B3F47"/>
    <w:rsid w:val="006B6AF9"/>
    <w:rsid w:val="006C56F2"/>
    <w:rsid w:val="006D017A"/>
    <w:rsid w:val="006D01BF"/>
    <w:rsid w:val="006D0598"/>
    <w:rsid w:val="006D2BFB"/>
    <w:rsid w:val="006D3077"/>
    <w:rsid w:val="006D30FE"/>
    <w:rsid w:val="006D7F47"/>
    <w:rsid w:val="006E0E9C"/>
    <w:rsid w:val="006E1BCD"/>
    <w:rsid w:val="006E2F1E"/>
    <w:rsid w:val="006E32EA"/>
    <w:rsid w:val="006E7C65"/>
    <w:rsid w:val="006F20DE"/>
    <w:rsid w:val="006F6767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36E9E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77D29"/>
    <w:rsid w:val="00782578"/>
    <w:rsid w:val="0078302B"/>
    <w:rsid w:val="00784952"/>
    <w:rsid w:val="00787911"/>
    <w:rsid w:val="007903AA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C4DC1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50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5D6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8F6B21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3C9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2EF0"/>
    <w:rsid w:val="00B33982"/>
    <w:rsid w:val="00B34219"/>
    <w:rsid w:val="00B351D6"/>
    <w:rsid w:val="00B409FB"/>
    <w:rsid w:val="00B41A76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1AA6"/>
    <w:rsid w:val="00C24870"/>
    <w:rsid w:val="00C25C1E"/>
    <w:rsid w:val="00C26C1E"/>
    <w:rsid w:val="00C304B3"/>
    <w:rsid w:val="00C31CEA"/>
    <w:rsid w:val="00C368D7"/>
    <w:rsid w:val="00C36CFE"/>
    <w:rsid w:val="00C40222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C4328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42AB"/>
    <w:rsid w:val="00DA70B9"/>
    <w:rsid w:val="00DB12AE"/>
    <w:rsid w:val="00DB2E74"/>
    <w:rsid w:val="00DB329A"/>
    <w:rsid w:val="00DB428E"/>
    <w:rsid w:val="00DB604A"/>
    <w:rsid w:val="00DC593E"/>
    <w:rsid w:val="00DD16DC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2D5"/>
    <w:rsid w:val="00E51D39"/>
    <w:rsid w:val="00E524B0"/>
    <w:rsid w:val="00E5343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5B28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C7127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3F67"/>
    <w:rsid w:val="00F04223"/>
    <w:rsid w:val="00F06295"/>
    <w:rsid w:val="00F10032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47A3"/>
    <w:rsid w:val="00F55E1D"/>
    <w:rsid w:val="00F5753A"/>
    <w:rsid w:val="00F57D99"/>
    <w:rsid w:val="00F614F5"/>
    <w:rsid w:val="00F64009"/>
    <w:rsid w:val="00F65F38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B4389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2024-12-12T12:37:00Z</dcterms:created>
  <dcterms:modified xsi:type="dcterms:W3CDTF">2024-12-12T12:37:00Z</dcterms:modified>
</cp:coreProperties>
</file>