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Компании Электроэнергетического дивизиона «Росатома» присоединились к Декларации об ответственном экспорте технологий ИИ и ПО на их основе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Документ устанавливает этические принципы и стандарты поведения, которым должны следовать разработчики при экспорте ПО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«Консист-ОС», «Джэт Лаб» и «Росатом Сервис» (технологические компании Электроэнергетического дивизиона госкорпорации «Росатом») подписали Декларацию об ответственном экспорте технологий искусственного интеллекта (ИИ) и программного обеспечения на их основе. Торжественная церемония подписания состоялась на полях Международной конференции по искусственному интеллекту AI Journey, которая прошла в Москве.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Декларация создана ассоциацией «Альянс в сфере искусственного интеллекта», которая объединяет ведущие российские технологические компании для развития искусственного интеллекта. Она устанавливает этические принципы и стандарты поведения, которым должны следовать разработчики при экспорте собственных гражданских решений в сфере искусственного интеллекта. Подписывая документ, стороны подтвердили свою готовность ответственно относиться к вопросам экспорта в сфере ИИ и договорились делиться лучшими практиками по взаимодействию с зарубежными партнерами.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«Использование искусственного интеллекта в атомной отрасли остро поднимает вопросы этики и ответственности, особенно в контексте цифровизации процессов, которые могут повлиять на безопасность людей и окружающей среды. Определение границ применения и степени ответственности за принятые ИИ решения на ядерных объектах, разработка соответствующих нормативных актов и прозрачных механизмов контроля сегодня являются серьезным вызовом для всего мирового атомного сообщества. Уверен, что присоединение к Декларации и участие в работе Ассоциации помогут нам сделать еще один шаг навстречу решению этих вопросов», – отметил Илья Холкин, генеральный директор «Консист-ОС».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«Применение искусственного интеллекта в ключевых технологических процессах становится сегодня частью действительности. Создание цифровых моделей с учетом безграничных возможностей нейронных сетей позволяет вывести на качественно иной уровень моделирование в целом. При этом во главе угла по-прежнему стоит наивысший приоритет безопасности», – сказал директор ООО «Джэт Лаб» Сергей Букреев.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Электроэнергетический дивизион «Росатома»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36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rosenergoatom.ru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АО «КОНСИСТ-ОС» входит в Электроэнергетический дивизион госкорпорации «Росатом» и является сервисным оператором всех российских АЭС, внутренним ИТ-интегратором и центром экспертизы Дивизиона в области ИТ, импортозамещения, информационной безопасности, проектного управления, разработки ПО, в том числе, с применением технологий искусственного интеллекта. Наши ключевые задачи – поддержание высочайших стандартов качества сервиса, разработка и поддержка комплексных технологически независимых решений для цифровизации производственной деятельности АЭС в России и за рубежом, а также создание конкурентных цифровых продуктов для предприятий атомной отрасли, внутреннего и внешнего рынка.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АО «Росатом Сервис»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её проектов охватывает более 15-ти стран по всему миру: от Европы до Азии. Референции АО «Росатом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обучение. С 2022 года «Росатом Сервис» активно развивает направления возобновляемой энергетики – малую гидроэнергетику и биогазовые реакторы. В качестве приоритетной реализуется модель BOO (строим-владеем-эксплуатируем). Референции АО «Росатом Сервис» в секторе ВИЭ включает проектирование каскада гидроэлектростанций в Болгарии, поставку оборудования для Сегозерской ГЭС в Карелии. В ближайшей перспективе компания также планирует занять позицию ключевого участника бизнеса в строительстве </w:t>
      </w:r>
      <w:r w:rsidDel="00000000" w:rsidR="00000000" w:rsidRPr="00000000">
        <w:rPr>
          <w:rtl w:val="0"/>
        </w:rPr>
        <w:t xml:space="preserve">биореакторов</w:t>
      </w:r>
      <w:r w:rsidDel="00000000" w:rsidR="00000000" w:rsidRPr="00000000">
        <w:rPr>
          <w:rtl w:val="0"/>
        </w:rPr>
        <w:t xml:space="preserve"> большой мощности, реализуя стратегию развития госкорпорации «Росатом» с использованием «зеленой энергии». В рамках направления Робототехника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за ее пределами.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АО «Инженерно-технический центр «ДЖЭТ» (входит в группу компаний АО «Росатом Сервис») – признанный лидер в области тренажеростроения и математического моделирования для российских и зарубежных атомных электростанций (АЭС), тепловых электрических станций (ТЭС), учебно-тренировочных центров (УТЦ) и других объектов энергетики. За более чем 30-летний опыт работы компания создала свыше 50 тренажеров в рамках реализации проектов по всему миру, включая страны Европы и Азии. В состав АО ИТЦ «ДЖЭТ» входит ООО «ДЖЭТ ЛАБ» – созданная в 2022 году IT-компания с широкими компетенциями по разработке компьютерного ПО и решению комплексных задач в сфере компьютерных технологий.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Применение ИИ в атомной энергетике открывает новые возможности эффективной эксплуатации АЭС, но вместе с тем требует повышенного внимания к вопросам безопасности и этики, – как со стороны операторов атомных станций и регулирующих органов, так и непосредственно разработчиков программного обеспечения. Учитывая это, госкорпорация «Росатом» присоединилась к Кодексу этики в сфере искусственного интеллекта в 2021 году.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Сегодня Правительство России и крупные российские компании уделяют большое внимание развитию цифровой экономики и необходимой IT-структуры. Созданные условия для появления и ускоренного внедрения современных технологий </w:t>
      </w:r>
      <w:r w:rsidDel="00000000" w:rsidR="00000000" w:rsidRPr="00000000">
        <w:rPr>
          <w:rtl w:val="0"/>
        </w:rPr>
        <w:t xml:space="preserve">позволят</w:t>
      </w:r>
      <w:r w:rsidDel="00000000" w:rsidR="00000000" w:rsidRPr="00000000">
        <w:rPr>
          <w:rtl w:val="0"/>
        </w:rPr>
        <w:t xml:space="preserve"> создавать российское ПО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rosenergoatom.ru/index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F0Z/qSDDI3+IQ/240uyX0YZ1fA==">CgMxLjA4AHIhMWprbjFBMVhzZzNYT0lla21jNzBxT3JxOUxpNzBrVTlz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2024-12-12T11:01:00Z</dcterms:created>
  <dc:creator>b v</dc:creator>
</cp:coreProperties>
</file>