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FD7F" w14:textId="77777777" w:rsidR="00AD4CC9" w:rsidRDefault="00AD4C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D4CC9" w14:paraId="21C4CC0D" w14:textId="77777777">
        <w:tc>
          <w:tcPr>
            <w:tcW w:w="1518" w:type="dxa"/>
          </w:tcPr>
          <w:p w14:paraId="0158B780" w14:textId="77777777" w:rsidR="00AD4CC9" w:rsidRDefault="00F9087F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17F13A7" wp14:editId="1321C603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43844C1E" w14:textId="77777777" w:rsidR="00AD4CC9" w:rsidRDefault="00F9087F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568F197" w14:textId="77777777" w:rsidR="00AD4CC9" w:rsidRDefault="00F9087F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6609193A" w14:textId="77777777" w:rsidR="00AD4CC9" w:rsidRDefault="00F9087F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0619AB14" w14:textId="77777777" w:rsidR="00AD4CC9" w:rsidRDefault="00F9087F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6.11.24</w:t>
            </w:r>
          </w:p>
        </w:tc>
      </w:tr>
    </w:tbl>
    <w:p w14:paraId="15D4C187" w14:textId="77777777" w:rsidR="00AD4CC9" w:rsidRDefault="00AD4CC9">
      <w:pPr>
        <w:jc w:val="center"/>
        <w:rPr>
          <w:b/>
          <w:sz w:val="28"/>
          <w:szCs w:val="28"/>
        </w:rPr>
      </w:pPr>
    </w:p>
    <w:p w14:paraId="1E11115E" w14:textId="77777777" w:rsidR="00AD4CC9" w:rsidRDefault="00F9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«Росатома» Алексей Лихачев принял участие в церемонии спуска на воду атомного ледокола «Чукотка»</w:t>
      </w:r>
    </w:p>
    <w:p w14:paraId="0FD3F4E7" w14:textId="77777777" w:rsidR="00AD4CC9" w:rsidRDefault="00F9087F">
      <w:pPr>
        <w:jc w:val="center"/>
        <w:rPr>
          <w:i/>
        </w:rPr>
      </w:pPr>
      <w:r>
        <w:rPr>
          <w:i/>
        </w:rPr>
        <w:t>Старт спуска ледоколу дал Президент России Владимир Путин</w:t>
      </w:r>
    </w:p>
    <w:p w14:paraId="51670CC5" w14:textId="77777777" w:rsidR="00AD4CC9" w:rsidRDefault="00AD4CC9"/>
    <w:p w14:paraId="7961CD03" w14:textId="77777777" w:rsidR="00AD4CC9" w:rsidRDefault="00F9087F">
      <w:r>
        <w:t>Глава госкорпорации «Росатом» Алексей Лихачев принял участие в церемонии спуска на воду четвертого серийного атомного ледокола «Чукотка», которая прошла 6 ноября в Санкт-Петербурге, на базе АО «Балтийский завод» ОСК.</w:t>
      </w:r>
    </w:p>
    <w:p w14:paraId="3802D810" w14:textId="77777777" w:rsidR="00AD4CC9" w:rsidRDefault="00AD4CC9"/>
    <w:p w14:paraId="6027ADE9" w14:textId="77777777" w:rsidR="00AD4CC9" w:rsidRDefault="00F9087F">
      <w:r>
        <w:t>Старт спуска ледоколу по видеосвязи да</w:t>
      </w:r>
      <w:r>
        <w:t xml:space="preserve">л Президент Российской Федерации Владимир Путин. </w:t>
      </w:r>
    </w:p>
    <w:p w14:paraId="6D47A426" w14:textId="77777777" w:rsidR="00AD4CC9" w:rsidRDefault="00AD4CC9"/>
    <w:p w14:paraId="70714435" w14:textId="74EFB89A" w:rsidR="00AD4CC9" w:rsidRDefault="00F9087F">
      <w:r>
        <w:t>О</w:t>
      </w:r>
      <w:r w:rsidR="003258AD">
        <w:t>н</w:t>
      </w:r>
      <w:r>
        <w:t xml:space="preserve"> отметил, что создание таких мощных судов ещё одно воплощение индустриального, научного, кадрового и технологического потенциала России. «Именно так – на базе собственных технологий и прорывных научных р</w:t>
      </w:r>
      <w:r>
        <w:t>ешений должна развиваться вся отечественная экономика. Вновь подчеркну: от укрепления ледокольного флота страны прямо зависит реализация наших планов по обустройству арктических территорий, по наращиванию грузопотока на трассах Северного морского пути (СМП</w:t>
      </w:r>
      <w:r>
        <w:t>). Здесь у нас, как известно, амбициозные цели. Работы впереди много», – сказал Президент РФ.</w:t>
      </w:r>
    </w:p>
    <w:p w14:paraId="44528F94" w14:textId="77777777" w:rsidR="00AD4CC9" w:rsidRDefault="00AD4CC9"/>
    <w:p w14:paraId="2E5AF104" w14:textId="77777777" w:rsidR="00AD4CC9" w:rsidRDefault="00F9087F">
      <w:r>
        <w:t>«Новые ледоколы необходимы для развития СМП и всей российской Арктики. За последние 10 лет грузопоток по трассе вырос почти в 10 раз и ежегодно обновляет рекорды</w:t>
      </w:r>
      <w:r>
        <w:t>. В этом году динамика сохраняется, по объемам грузопотока идем с превышением показателей аналогичного периода прошлого года. Растет и транзит, благодаря перенаправлению грузов с западного на восточное направление. В этом году перевезено уже более 3 млн то</w:t>
      </w:r>
      <w:r>
        <w:t>нн транзитных грузов, это на 40 % больше, чем в прошлом году», – отметил Алексей Лихачев.</w:t>
      </w:r>
    </w:p>
    <w:p w14:paraId="71DCEE88" w14:textId="77777777" w:rsidR="00AD4CC9" w:rsidRDefault="00AD4CC9"/>
    <w:p w14:paraId="43B7CD91" w14:textId="77777777" w:rsidR="00AD4CC9" w:rsidRDefault="00F9087F">
      <w:r>
        <w:t>По традиции при спуске на воду ледоколы проходят «крещение» – о форштевень судна разбивают бутылку шампанского, его пена символизирует первое соприкосновение ледокол</w:t>
      </w:r>
      <w:r>
        <w:t xml:space="preserve">а с морской волной. </w:t>
      </w:r>
    </w:p>
    <w:p w14:paraId="7D561EBF" w14:textId="77777777" w:rsidR="00AD4CC9" w:rsidRDefault="00AD4CC9"/>
    <w:p w14:paraId="6BE674E1" w14:textId="77777777" w:rsidR="00AD4CC9" w:rsidRDefault="00F9087F">
      <w:r>
        <w:t>«Крестной матерью» ледокола стала руководитель Фонда «Талант и успех» Елена Шмелева: «Для меня огромная честь стать “крестной матерью” ледокола “Чукотка”. Эти суда сегодня не только обеспечивают круглогодичную навигацию в северных шир</w:t>
      </w:r>
      <w:r>
        <w:t>отах и доставляют грузы в самые труднодоступные регионы. Они также необходимы для изучения Арктики учеными, в том числе из “Сириуса”. Буквально сегодня сотрудники нашего университета вернулись из 45-дневной арктической экспедиции: они изучали влияние мерзл</w:t>
      </w:r>
      <w:r>
        <w:t>оты на изменение уровня углерода в морях, привезли огромное количество проб грунта и воды и будут исследовать их. Очень хотелось бы, чтобы научно-исследовательская функция ледоколов развивалась и дальше. Это важно для укрепления наших позиций в области нау</w:t>
      </w:r>
      <w:r>
        <w:t>чного освоения Арктики, которое является одним из “больших приоритетов” стратегии научно-технологического развития России».</w:t>
      </w:r>
    </w:p>
    <w:p w14:paraId="031EC05F" w14:textId="77777777" w:rsidR="00AD4CC9" w:rsidRDefault="00AD4CC9"/>
    <w:p w14:paraId="4DC6ADE4" w14:textId="77777777" w:rsidR="00AD4CC9" w:rsidRDefault="00F9087F">
      <w:r>
        <w:t>После спуска «Чукотку» продолжат достраивать на воде – идет изготовление секций корпуса и деталей машиностроительной части. Сдача в</w:t>
      </w:r>
      <w:r>
        <w:t xml:space="preserve"> эксплуатацию запланирована на 2026 год.</w:t>
      </w:r>
    </w:p>
    <w:p w14:paraId="5A09D234" w14:textId="77777777" w:rsidR="00AD4CC9" w:rsidRDefault="00AD4CC9"/>
    <w:p w14:paraId="45D20595" w14:textId="77777777" w:rsidR="00AD4CC9" w:rsidRDefault="00F9087F">
      <w:pPr>
        <w:rPr>
          <w:b/>
        </w:rPr>
      </w:pPr>
      <w:r>
        <w:rPr>
          <w:b/>
        </w:rPr>
        <w:t xml:space="preserve">Справка: </w:t>
      </w:r>
    </w:p>
    <w:p w14:paraId="252D062A" w14:textId="77777777" w:rsidR="00AD4CC9" w:rsidRDefault="00AD4CC9"/>
    <w:p w14:paraId="4B52355A" w14:textId="77777777" w:rsidR="00AD4CC9" w:rsidRDefault="00F9087F">
      <w:r>
        <w:t>Сейчас в Арктике работают семь атомных ледоколов – «Арктика», «Сибирь», «Урал», «Ямал», «50 лет Победы», «Таймыр», «Вайгач». В АО «Балтийский завод» одновременно строятся три ледокола. В конце года ожида</w:t>
      </w:r>
      <w:r>
        <w:t xml:space="preserve">ется поднятие флага и сдача СУАЛ «Якутия», СУАЛ «Ленинград» в присутствии Президента России Владимир Путина заложили в январе этого года. На воду спущен СУАЛ «Чукотка». На заводе «Звезда» продолжается строительство ледокола «Россия» проекта 10510 «Лидер». </w:t>
      </w:r>
    </w:p>
    <w:p w14:paraId="2BD58B19" w14:textId="77777777" w:rsidR="00AD4CC9" w:rsidRDefault="00AD4CC9"/>
    <w:p w14:paraId="3A4609E9" w14:textId="77777777" w:rsidR="00AD4CC9" w:rsidRDefault="00F9087F">
      <w:r>
        <w:t xml:space="preserve">«Чукотка» – четвертый ледокол в серии проекта 22220. Ледовый класс – </w:t>
      </w:r>
      <w:proofErr w:type="spellStart"/>
      <w:r>
        <w:t>Icebreaker</w:t>
      </w:r>
      <w:proofErr w:type="spellEnd"/>
      <w:r>
        <w:t xml:space="preserve"> 9. Строительство ведется на верфи АО «Балтийский завод». Особенность судов этого проекта – </w:t>
      </w:r>
      <w:proofErr w:type="spellStart"/>
      <w:r>
        <w:t>двухосадочность</w:t>
      </w:r>
      <w:proofErr w:type="spellEnd"/>
      <w:r>
        <w:t>: ледокол меняет осадку, чтобы заходить в устья рек и на мелководье.</w:t>
      </w:r>
      <w:r>
        <w:t xml:space="preserve"> СУАЛ «Чукотка» был заложен в 2020 году. На нем уже смонтированы реакторы РИТМ-200 и почти все основное оборудование. </w:t>
      </w:r>
    </w:p>
    <w:p w14:paraId="2BF70297" w14:textId="77777777" w:rsidR="00AD4CC9" w:rsidRDefault="00AD4CC9"/>
    <w:p w14:paraId="3E2B379E" w14:textId="77777777" w:rsidR="00AD4CC9" w:rsidRDefault="00F9087F">
      <w:r>
        <w:t>Северный морской путь (СМП) – кратчайший судоходный маршрут между западной частью Евразии и Азиатско-Тихоокеанским регионом. СМП админис</w:t>
      </w:r>
      <w:r>
        <w:t>тративно начинается на границе между Баренцевым и Карским морями (пролив Карские Ворота) и заканчивается в Беринговом проливе (мыс Дежнёва). Длина маршрута составляет 5,6 тыс. км. СМП проходит по морям Северного Ледовитого океана (Карское, Лаптевых, Восточ</w:t>
      </w:r>
      <w:r>
        <w:t xml:space="preserve">но-Сибирское, Чукотское). СМП обслуживает порты Арктики и крупных рек Сибири. В акватории СМП в Арктической зоне Российской Федерации на сегодняшний день расположено шесть крупных морских портов: порт </w:t>
      </w:r>
      <w:proofErr w:type="spellStart"/>
      <w:r>
        <w:t>Сабетта</w:t>
      </w:r>
      <w:proofErr w:type="spellEnd"/>
      <w:r>
        <w:t xml:space="preserve">, порт Диксон, порт Дудинка, порт Хатанга, порт </w:t>
      </w:r>
      <w:r>
        <w:t>Тикси, порт Певек.</w:t>
      </w:r>
    </w:p>
    <w:p w14:paraId="1B017D4B" w14:textId="77777777" w:rsidR="00AD4CC9" w:rsidRDefault="00AD4CC9"/>
    <w:p w14:paraId="2330785F" w14:textId="77777777" w:rsidR="00AD4CC9" w:rsidRDefault="00F9087F">
      <w:r>
        <w:t>В 2018 году Правительство РФ наделило «Росатом» полномочиями инфраструктурного оператора Северного морского пути (СМП). Корпорация курирует федеральный проект «Развитие Северного морского пути», а также участвует в реализации плана разв</w:t>
      </w:r>
      <w:r>
        <w:t>ития Северного морского пути до 2035 года и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</w:t>
      </w:r>
    </w:p>
    <w:p w14:paraId="15868AFD" w14:textId="77777777" w:rsidR="00AD4CC9" w:rsidRDefault="00AD4CC9"/>
    <w:p w14:paraId="658EC168" w14:textId="77777777" w:rsidR="00AD4CC9" w:rsidRDefault="00F9087F">
      <w:r>
        <w:t>Одна из стратегических целей госкорпорации «Рос</w:t>
      </w:r>
      <w:r>
        <w:t>атом» – сделать СМП эффективной транспортной артерией, связывающей Европу, Россию и Азиатско-Тихоокеанский регион. Сейчас разрабатывается федеральный проект по развитию Большого Северного морского пути – транспортный коридор от Санкт-Петербурга и Калинингр</w:t>
      </w:r>
      <w:r>
        <w:t>ада до Владивостока.</w:t>
      </w:r>
    </w:p>
    <w:p w14:paraId="309EA725" w14:textId="77777777" w:rsidR="00AD4CC9" w:rsidRDefault="00AD4CC9"/>
    <w:sectPr w:rsidR="00AD4CC9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D8F5" w14:textId="77777777" w:rsidR="00F9087F" w:rsidRDefault="00F9087F">
      <w:r>
        <w:separator/>
      </w:r>
    </w:p>
  </w:endnote>
  <w:endnote w:type="continuationSeparator" w:id="0">
    <w:p w14:paraId="6776F957" w14:textId="77777777" w:rsidR="00F9087F" w:rsidRDefault="00F9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F5A4" w14:textId="77777777" w:rsidR="00AD4CC9" w:rsidRDefault="00AD4C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190B9109" w14:textId="77777777" w:rsidR="00AD4CC9" w:rsidRDefault="00AD4C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CC72" w14:textId="77777777" w:rsidR="00F9087F" w:rsidRDefault="00F9087F">
      <w:r>
        <w:separator/>
      </w:r>
    </w:p>
  </w:footnote>
  <w:footnote w:type="continuationSeparator" w:id="0">
    <w:p w14:paraId="02D6F8F7" w14:textId="77777777" w:rsidR="00F9087F" w:rsidRDefault="00F9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CC9"/>
    <w:rsid w:val="003258AD"/>
    <w:rsid w:val="00AD4CC9"/>
    <w:rsid w:val="00F9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7DCF"/>
  <w15:docId w15:val="{6E5F8D84-D529-4B60-9C31-3B1364EC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3WQFFqoDMuNR6L6vJwmZNhujhw==">CgMxLjA4AHIhMUpGcVRJMUNwLUhGOHl4TUZqQnpXRDlYNjZuWWNMRHNT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Павел Деревянко</cp:lastModifiedBy>
  <cp:revision>2</cp:revision>
  <dcterms:created xsi:type="dcterms:W3CDTF">2024-11-06T16:18:00Z</dcterms:created>
  <dcterms:modified xsi:type="dcterms:W3CDTF">2024-11-06T16:18:00Z</dcterms:modified>
</cp:coreProperties>
</file>