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Шесть проектов молодых сотрудников «Росатома» стали победителями и призерами национальной конференции, организованной Союзом машиностроителей России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Инициативы направлены на повышение качества изделий для машиностроения и атомной промышленности и снижения зависимости от иностранного ПО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Проекты сотрудников нескольких предприятий Машиностроительного дивизиона госкорпорации «Росатом» стали победителями и лауреатами XIV Национальной научно-технической конференции, организованной Союзом машиностроителей России.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Наград были удостоены шесть инициатив по направлениям: «Тяжелое машиностроение», «Энергетическое машиностроение», «Управленческие задачи», из них три проекта – в области цифровых технологий. В частности, проект старшего научного сотрудника Института металлургии и машиностроения НПО «ЦНИИТМАШ» Аллена Тохтамышева – ПО «Металлургия 4.0 – цифровые модели производства изделий в металлургии и машиностроении» – занял второе место по направлению «Тяжелое машиностроение». Он был разработан совместно с предприятиями Машиностроительного дивизиона «Росатома» в Санкт-Петербурге и уже доказал эффективность на первом этапе апробации.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«Целью предложенного мною проекта является разработка программного продукта для обеспечения требуемого уровня качества стальных ответственных изделий при их металлургическом производстве. Благодаря совместной работе ЦНИИТМАШ с другими компаниями Машиностроительного дивизиона – “АЭМ-Спецсталь” и “Ижора”, был обеспечен динамический обмен информацией между АСУ ТП предприятия и первым модулем выплавки стали в дуговой печи. В результате нам удалось предсказать параметры полупродукта в процессе промышленной выплавки (в режиме реального времени). Основная задача сейчас – наладить полноценную работу модуля выплавки», – отметил автор проекта Аллен Тохтамышев.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D2Kl3COODmG458NowbiMfSY2fA==">CgMxLjA4AHIhMVpxU2RDcVUyMURpYVJqV0p6ZGZmVVJyQ0dWM091emN2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2024-11-29T09:53:00Z</dcterms:created>
  <dc:creator>b v</dc:creator>
</cp:coreProperties>
</file>