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проведет в Нижнем Новгороде мероприятие-спутник Конгресса молодых ученых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его рамках студенты и молодые ученые предложат свои решения научных задач по пяти направлениям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С 15 по 17 ноября в Академии Маяк им. А.Д. Сахарова (Нижний Новгород) при поддержке госкорпорации «Росатом» пройдет мероприятие-спутник Конгресса молодых ученых – «Цепная реакция».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Целью проведения мероприятия станет объединение представителей студенческих научных сообществ, передовых инженерных школ, молодых ученых для решения практических научно-технологических задач. Ожидается, что участие в «Цепной реакции» примут свыше 200 человек: представители Совета молодых ученых «Росатома», студенческих физико-математических научных обществ, передовых инженерных школ.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Они обсудят роль квалифицированного заказчика – индустриального партнера в достижении технологического суверенитета страны и </w:t>
      </w:r>
      <w:r w:rsidDel="00000000" w:rsidR="00000000" w:rsidRPr="00000000">
        <w:rPr>
          <w:rtl w:val="0"/>
        </w:rPr>
        <w:t xml:space="preserve">изучат</w:t>
      </w:r>
      <w:r w:rsidDel="00000000" w:rsidR="00000000" w:rsidRPr="00000000">
        <w:rPr>
          <w:rtl w:val="0"/>
        </w:rPr>
        <w:t xml:space="preserve"> текущие требования профессионального стандарта на примере госкорпорации «Росатом». Деловую программу откроют генеральный директор госкорпорации «Росатом» Алексей Лихачев и представитель Министерства науки и высшего образования РФ.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Участники мероприятия пройдут путь разработчика продуктов по пяти научным направлениям: ядерная медицина и медицинское оборудование, робототехника (проект «Прорыв»), новые материалы и технологии, фотоника, радиохимия. Они попытаются составить образ нужного продукта, проанализируют лучшие практики существующих решений и патентов, а также рынок, оценят ресурсы и риски, которые могут возникнуть при создании нового продукта. Завершится мероприятие защитой проектов, во время которой эксперты-атомщики оценят возможность их практической реализации, выберут авторов лучших идей.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 рамках мероприятия Алексей Лихачев также подведет итоги конкурса на соискание премии госкорпорации «Росатом» в области науки и инноваций для молодых </w:t>
      </w:r>
      <w:r w:rsidDel="00000000" w:rsidR="00000000" w:rsidRPr="00000000">
        <w:rPr>
          <w:rtl w:val="0"/>
        </w:rPr>
        <w:t xml:space="preserve">учёных</w:t>
      </w:r>
      <w:r w:rsidDel="00000000" w:rsidR="00000000" w:rsidRPr="00000000">
        <w:rPr>
          <w:rtl w:val="0"/>
        </w:rPr>
        <w:t xml:space="preserve">. Глава «Росатома» наградит пять научных коллективов и одного сотрудника за проекты, которые позволят повысить конкурентоспособность атомной энергетики, в частности, улучшить свойства изделий из углеволокна и способствовать созданию квантового компьютера. Они получат по одному миллиону рублей за проект.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Аккредитация представителей СМИ продлится до 13 ноября, заявки с указанием фамилии, имени, отчества, места работы (наименование организаций), должности и контактных данных нужно направить по адресу: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OlSeSemenova@rosatom.ru</w:t>
        </w:r>
      </w:hyperlink>
      <w:r w:rsidDel="00000000" w:rsidR="00000000" w:rsidRPr="00000000">
        <w:rPr>
          <w:rtl w:val="0"/>
        </w:rPr>
        <w:t xml:space="preserve"> (Ольга Семенова, тел.: (925) 192-2998).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IV Конгресс молодых ученых пройдет на федеральной территории «Сириус» 27-29 ноября 2024 года. Это ключевое ежегодное мероприятие Десятилетия науки и технологий в России, объявленного Президентом Российской Федерации Владимиром Путиным в 2022-2031 годах. Организаторами конгресса молодых ученых выступают Фонд </w:t>
      </w:r>
      <w:r w:rsidDel="00000000" w:rsidR="00000000" w:rsidRPr="00000000">
        <w:rPr>
          <w:rtl w:val="0"/>
        </w:rPr>
        <w:t xml:space="preserve">Росконгресс</w:t>
      </w:r>
      <w:r w:rsidDel="00000000" w:rsidR="00000000" w:rsidRPr="00000000">
        <w:rPr>
          <w:rtl w:val="0"/>
        </w:rPr>
        <w:t xml:space="preserve">, Министерство науки и высшего образования Российской Федерации, Координационный совет по делам молодежи в научной и образовательной сферах Совета при Президенте Российской Федерации по науке и образованию. Мероприятие объединит ярких лидеров отечественной науки, представителей ведущих научных школ из разных регионов России, научных и образовательных организаций, органов власти, индустриальных партнеров, представителей бизнеса и госкорпораций, а главное – молодых ученых, победителей конкурсов, грантов, студентов и школьников из России и других стран. Мероприятия-спутники в рамках Конгресса молодых ученых проводятся ежегодно с целью вовлечения российского научного сообщества в решение важнейших задач России. В ходе мероприятий-спутников эксперты разрабатывают практические проекты для их решения.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Десятилетие науки и технологий объявлено в России с 2022 по 2031 годы. Среди ключевых задач – привлечение в сферу исследований и разработок талантливой молодежи, содействие вовлечению исследователей и разработчиков в решение важнейших задач развития общества и страны, а также повышение доступности информации о достижениях и перспективах развития науки для граждан России.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Конкурс на соискание премии госкорпорации «Росатом» в области науки и инноваций был объявлен в апреле 2024 года. Претендовать на получение премии в один миллион рублей могли работники организаций атомной отрасли в возрасте до 35 лет индивидуально или в составе команд до пяти человек. Для участия в отборе молодые </w:t>
      </w:r>
      <w:r w:rsidDel="00000000" w:rsidR="00000000" w:rsidRPr="00000000">
        <w:rPr>
          <w:rtl w:val="0"/>
        </w:rPr>
        <w:t xml:space="preserve">учёные</w:t>
      </w:r>
      <w:r w:rsidDel="00000000" w:rsidR="00000000" w:rsidRPr="00000000">
        <w:rPr>
          <w:rtl w:val="0"/>
        </w:rPr>
        <w:t xml:space="preserve"> могли подать научную работу или разработку, защищенную кандидатскую или докторскую диссертацию, монографии, статью или цикл статей. При оценке работ учитывались научно-технический уровень разработок и технологий, их новизна, значимость тематики и области применения, масштаб внедрения разработанных образцов и технологий, степень практической реализации изобретений, потенциал дальнейшего применения полученных научных результатов, конкурентоспособность на международном рынке. Решение о присуждении премии принимало авторитетное жюри под председательством генерального директора госкорпорации «Росатом» Алексея Лихачёва.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Создание возможностей для молодежи является одним из основных приоритетов государства. Правительство РФ и крупные российские компании уделяют большое внимание планомерной работе по раскрытию потенциала подрастающего поколения. Предприятия и организации также уделяют большое внимание работе с молодыми сотрудниками, школьниками и студентами, которые в скором времени могут стать их работниками, создаются специализированные образовательные программы для подготовки молодых кадров.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OlSeSemenova@rosatom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0g43kSWNSgH9q9s89eV34GC0Q==">CgMxLjA4AHIhMUVMMDNHWDhIckpTM0dYVHYtSnRoYnh1aHktQW94YVJ2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2024-11-05T14:15:00Z</dcterms:created>
  <dc:creator>b v</dc:creator>
</cp:coreProperties>
</file>