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c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31131868" w:rsidR="008C5D7D" w:rsidRPr="003E40F0" w:rsidRDefault="003D4F47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6D5B59">
              <w:rPr>
                <w:sz w:val="28"/>
                <w:szCs w:val="28"/>
              </w:rPr>
              <w:t>4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10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566F4F03" w14:textId="77777777" w:rsidR="005469F0" w:rsidRPr="005469F0" w:rsidRDefault="005469F0" w:rsidP="005469F0">
      <w:pPr>
        <w:jc w:val="center"/>
        <w:rPr>
          <w:b/>
          <w:bCs/>
          <w:sz w:val="28"/>
          <w:szCs w:val="28"/>
        </w:rPr>
      </w:pPr>
      <w:r w:rsidRPr="005469F0">
        <w:rPr>
          <w:b/>
          <w:bCs/>
          <w:sz w:val="28"/>
          <w:szCs w:val="28"/>
        </w:rPr>
        <w:t>«Росатом» представил на форуме «Сделано в России» экспортные решения в области малой ядерной энергетики</w:t>
      </w:r>
    </w:p>
    <w:p w14:paraId="073713B7" w14:textId="77777777" w:rsidR="005469F0" w:rsidRPr="005469F0" w:rsidRDefault="005469F0" w:rsidP="005469F0">
      <w:pPr>
        <w:jc w:val="center"/>
        <w:rPr>
          <w:i/>
          <w:iCs/>
        </w:rPr>
      </w:pPr>
      <w:r w:rsidRPr="005469F0">
        <w:rPr>
          <w:i/>
          <w:iCs/>
        </w:rPr>
        <w:t>Специально разработан проект плавучего энергоблока для регионов с теплым климатом</w:t>
      </w:r>
    </w:p>
    <w:p w14:paraId="66FBFCFD" w14:textId="77777777" w:rsidR="005469F0" w:rsidRPr="005469F0" w:rsidRDefault="005469F0" w:rsidP="005469F0"/>
    <w:p w14:paraId="6C2567E0" w14:textId="441BC927" w:rsidR="005469F0" w:rsidRPr="005469F0" w:rsidRDefault="005469F0" w:rsidP="005469F0">
      <w:r w:rsidRPr="005469F0">
        <w:t xml:space="preserve">В рамках Международного экспортного форума «Сделано в России», который проходит в Москве 14 октября, генеральный директор госкорпорации «Росатом» Алексей Лихачев и заместитель генерального директора по машиностроению и индустриальным решениям Андрей </w:t>
      </w:r>
      <w:proofErr w:type="spellStart"/>
      <w:r w:rsidRPr="005469F0">
        <w:t>Никипелов</w:t>
      </w:r>
      <w:proofErr w:type="spellEnd"/>
      <w:r w:rsidRPr="005469F0">
        <w:t xml:space="preserve"> </w:t>
      </w:r>
      <w:r>
        <w:t>п</w:t>
      </w:r>
      <w:r w:rsidRPr="005469F0">
        <w:t xml:space="preserve">редставили </w:t>
      </w:r>
      <w:r>
        <w:t>П</w:t>
      </w:r>
      <w:r w:rsidRPr="005469F0">
        <w:t xml:space="preserve">редседателю </w:t>
      </w:r>
      <w:r>
        <w:t>П</w:t>
      </w:r>
      <w:r w:rsidRPr="005469F0">
        <w:t>равительства РФ Михаилу Мишустину проект плавучего энергоблока для зарубежного рынка.</w:t>
      </w:r>
    </w:p>
    <w:p w14:paraId="720EE0C7" w14:textId="77777777" w:rsidR="005469F0" w:rsidRPr="005469F0" w:rsidRDefault="005469F0" w:rsidP="005469F0"/>
    <w:p w14:paraId="3FD21B6B" w14:textId="77777777" w:rsidR="005469F0" w:rsidRPr="005469F0" w:rsidRDefault="005469F0" w:rsidP="005469F0">
      <w:r w:rsidRPr="005469F0">
        <w:t>В условиях растущего мирового спроса на малую ядерную энергетику плавучие энергоблоки – одно из новых и приоритетных направлений деятельности «Росатома». В основе этого решения лежат реакторные установки серии РИТМ, которые уже несколько лет успешно эксплуатируются на атомных ледоколах новейшего поколения. В настоящее время строится серия плавучих энергоблоков с реакторными установками этого типа для энергоснабжения рудной зоны на Чукотке. Изучается возможность размещения нескольких плавучих энергоблоков (ПЭБ) для решения проблем энергодефицита в Приморье.</w:t>
      </w:r>
    </w:p>
    <w:p w14:paraId="7A72ABB6" w14:textId="77777777" w:rsidR="005469F0" w:rsidRPr="005469F0" w:rsidRDefault="005469F0" w:rsidP="005469F0"/>
    <w:p w14:paraId="1C326F23" w14:textId="77777777" w:rsidR="005469F0" w:rsidRPr="005469F0" w:rsidRDefault="005469F0" w:rsidP="005469F0">
      <w:r w:rsidRPr="005469F0">
        <w:t>Ведутся переговоры с зарубежными партнерами об использовании российских ПЭБ для генерации электроэнергии за рубежом. Для международных проектов разработан отдельный проект плавучего энергоблока с учетом климатических особенностей регионов с теплым климатом.</w:t>
      </w:r>
    </w:p>
    <w:p w14:paraId="55DE5BAB" w14:textId="77777777" w:rsidR="005469F0" w:rsidRPr="005469F0" w:rsidRDefault="005469F0" w:rsidP="005469F0"/>
    <w:p w14:paraId="4E6F93AD" w14:textId="77777777" w:rsidR="005469F0" w:rsidRPr="005469F0" w:rsidRDefault="005469F0" w:rsidP="005469F0">
      <w:r w:rsidRPr="005469F0">
        <w:t>«Интерес зарубежных партнеров к проектам “Росатома” говорит о том, что мы движемся в верном направлении. Сегодня мы видим высокий спрос на стабильный и “зеленый” источник энергии в странах Африки, Азии, Ближнего Востока и Латинской Америки. С учетом их географических особенностей плавучие энергоблоки могут стать эффективным решением проблем энергодефицита в этих регионах и принять в «атомный клуб» новых партнеров», – отметил Алексей Лихачев.</w:t>
      </w:r>
    </w:p>
    <w:p w14:paraId="2981248C" w14:textId="77777777" w:rsidR="005469F0" w:rsidRPr="005469F0" w:rsidRDefault="005469F0" w:rsidP="005469F0"/>
    <w:p w14:paraId="5A63DA63" w14:textId="77777777" w:rsidR="005469F0" w:rsidRPr="005469F0" w:rsidRDefault="005469F0" w:rsidP="005469F0">
      <w:r w:rsidRPr="005469F0">
        <w:t xml:space="preserve">«Подобные проекты – это не только расширение географии присутствия “Росатома”, но и новые заказы для отечественных научных центров и предприятий, рабочие места для тысячи квалифицированных специалистов, наращивание высокотехнологичного экспорта. Все основное оборудование и системы управления производятся в России. Кроме того, именно наши специалисты будет обеспечивать работу ПЭБ за рубежом», – добавил Андрей </w:t>
      </w:r>
      <w:proofErr w:type="spellStart"/>
      <w:r w:rsidRPr="005469F0">
        <w:t>Никипелов</w:t>
      </w:r>
      <w:proofErr w:type="spellEnd"/>
      <w:r w:rsidRPr="005469F0">
        <w:t>.</w:t>
      </w:r>
    </w:p>
    <w:p w14:paraId="43BDE567" w14:textId="77777777" w:rsidR="005469F0" w:rsidRPr="005469F0" w:rsidRDefault="005469F0" w:rsidP="005469F0"/>
    <w:p w14:paraId="42498E61" w14:textId="5D69F9E8" w:rsidR="00AD4096" w:rsidRDefault="00AD4096" w:rsidP="005469F0">
      <w:pPr>
        <w:rPr>
          <w:b/>
          <w:bCs/>
        </w:rPr>
      </w:pPr>
      <w:r>
        <w:t>Было отмечено, что «</w:t>
      </w:r>
      <w:proofErr w:type="spellStart"/>
      <w:r>
        <w:t>Росатом</w:t>
      </w:r>
      <w:proofErr w:type="spellEnd"/>
      <w:r>
        <w:t>», который сегодня работает более чем в 60 странах мира, может выступить локомотивом для выхода компаний МСП на зарубежные рынки. «Экспортные проекты “</w:t>
      </w:r>
      <w:proofErr w:type="spellStart"/>
      <w:r>
        <w:t>Росатома</w:t>
      </w:r>
      <w:proofErr w:type="spellEnd"/>
      <w:r>
        <w:t xml:space="preserve">” по строительству АЭС являются импульсом для заказов российским предприятиям по всей технологической цепочке, обеспечивая рост выручки и загрузку рабочих </w:t>
      </w:r>
      <w:r>
        <w:lastRenderedPageBreak/>
        <w:t xml:space="preserve">мест. Но мы не ограничиваемся только энергетическими проектами – сегодня мы видим перспективы сотрудничества по таким направлениям как ветроэнергетика, </w:t>
      </w:r>
      <w:proofErr w:type="spellStart"/>
      <w:r>
        <w:t>электромобильность</w:t>
      </w:r>
      <w:proofErr w:type="spellEnd"/>
      <w:r>
        <w:t>, 3D-печать, цифровые продукты, производство медицинского оборудования», – отметил Вадим Титов.</w:t>
      </w:r>
      <w:bookmarkStart w:id="0" w:name="_GoBack"/>
      <w:bookmarkEnd w:id="0"/>
    </w:p>
    <w:p w14:paraId="52A40AE8" w14:textId="77777777" w:rsidR="00AD4096" w:rsidRDefault="00AD4096" w:rsidP="005469F0">
      <w:pPr>
        <w:rPr>
          <w:b/>
          <w:bCs/>
        </w:rPr>
      </w:pPr>
    </w:p>
    <w:p w14:paraId="6716674C" w14:textId="1AE808BD" w:rsidR="005469F0" w:rsidRPr="005469F0" w:rsidRDefault="005469F0" w:rsidP="005469F0">
      <w:pPr>
        <w:rPr>
          <w:b/>
          <w:bCs/>
        </w:rPr>
      </w:pPr>
      <w:r w:rsidRPr="005469F0">
        <w:rPr>
          <w:b/>
          <w:bCs/>
        </w:rPr>
        <w:t>Справка:</w:t>
      </w:r>
    </w:p>
    <w:p w14:paraId="6185C85E" w14:textId="77777777" w:rsidR="005469F0" w:rsidRPr="005469F0" w:rsidRDefault="005469F0" w:rsidP="005469F0"/>
    <w:p w14:paraId="64649E5B" w14:textId="77777777" w:rsidR="005469F0" w:rsidRPr="005469F0" w:rsidRDefault="005469F0" w:rsidP="005469F0">
      <w:r w:rsidRPr="005469F0">
        <w:t xml:space="preserve">Плавучие энергоблоки – современное высокотехнологичное решение для надежного и экономически выгодного электроснабжения от </w:t>
      </w:r>
      <w:proofErr w:type="spellStart"/>
      <w:r w:rsidRPr="005469F0">
        <w:t>углеродно</w:t>
      </w:r>
      <w:proofErr w:type="spellEnd"/>
      <w:r w:rsidRPr="005469F0">
        <w:t xml:space="preserve"> нейтрального источника. Они разработаны специально для размещения в отдаленных регионах, на прибрежных территориях, островах, архипелагах, там, где создание традиционной энергетической инфраструктуры нецелесообразно. В основе плавучих энергоблоков лежат новейшие реакторные установки РИТМ, которые разработаны в РФ и изготавливаются на предприятиях Машиностроительного дивизиона «Росатома».</w:t>
      </w:r>
    </w:p>
    <w:p w14:paraId="031BEB98" w14:textId="77777777" w:rsidR="005469F0" w:rsidRPr="005469F0" w:rsidRDefault="005469F0" w:rsidP="005469F0"/>
    <w:p w14:paraId="6129D439" w14:textId="5FAC913B" w:rsidR="005469F0" w:rsidRPr="005469F0" w:rsidRDefault="005469F0" w:rsidP="005469F0">
      <w:r w:rsidRPr="005469F0">
        <w:t>Плавучая атомная теплоэлектростанция</w:t>
      </w:r>
      <w:r>
        <w:t xml:space="preserve"> </w:t>
      </w:r>
      <w:r w:rsidRPr="005469F0">
        <w:t>(ПАТЭС) расположена в г. Певеке (Чукотский автономный округ) и является единственной в мире действующей плавучей АЭС малой мощности и самой северной атомной теплоэлектростанцией в мире. ПАТЭС включает в себя плавучий энергоблок (ПЭБ) «Академик Ломоносов» с двумя реакторными установками КЛТ-40С, являющийся источником электрической и тепловой энергии мощностью 70 МВт и 50 Гкал/ч соответственно, а также береговую инфраструктуру, которая предназначена для выдачи тепловой и электрической энергии от ПЭБ потребителям. Помимо выработки электроэнергии, ПАТЭС выдает тепло в г. Певек, а в дальнейшем станет надежным источником генерации света и тепла для всего региона. За 5 лет работы плавучий энергоблок «Академик Ломоносов» предотвратил попадание в атмосферу около 390 тысяч тонн парниковых газов (</w:t>
      </w:r>
      <w:r w:rsidRPr="005469F0">
        <w:rPr>
          <w:lang w:val="en-US"/>
        </w:rPr>
        <w:t>CO</w:t>
      </w:r>
      <w:r w:rsidRPr="005469F0">
        <w:t>2-эквивалента).</w:t>
      </w:r>
    </w:p>
    <w:p w14:paraId="1CBF7CC8" w14:textId="77777777" w:rsidR="005469F0" w:rsidRPr="005469F0" w:rsidRDefault="005469F0" w:rsidP="005469F0"/>
    <w:p w14:paraId="7922C89D" w14:textId="77777777" w:rsidR="005469F0" w:rsidRPr="005469F0" w:rsidRDefault="005469F0" w:rsidP="005469F0">
      <w:r w:rsidRPr="005469F0">
        <w:t>Россия активно развивает научное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626D86B2" w14:textId="10E8C1E5" w:rsidR="003F5BDE" w:rsidRPr="005469F0" w:rsidRDefault="003F5BDE" w:rsidP="005469F0"/>
    <w:sectPr w:rsidR="003F5BDE" w:rsidRPr="005469F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B3AE8" w14:textId="77777777" w:rsidR="00855644" w:rsidRDefault="00855644">
      <w:r>
        <w:separator/>
      </w:r>
    </w:p>
  </w:endnote>
  <w:endnote w:type="continuationSeparator" w:id="0">
    <w:p w14:paraId="64E77CB7" w14:textId="77777777" w:rsidR="00855644" w:rsidRDefault="0085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302AA" w14:textId="77777777" w:rsidR="00855644" w:rsidRDefault="00855644">
      <w:r>
        <w:separator/>
      </w:r>
    </w:p>
  </w:footnote>
  <w:footnote w:type="continuationSeparator" w:id="0">
    <w:p w14:paraId="727CFEEB" w14:textId="77777777" w:rsidR="00855644" w:rsidRDefault="00855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7D"/>
    <w:rsid w:val="00000B07"/>
    <w:rsid w:val="00005122"/>
    <w:rsid w:val="00005C20"/>
    <w:rsid w:val="000157B3"/>
    <w:rsid w:val="00027F67"/>
    <w:rsid w:val="0003412C"/>
    <w:rsid w:val="00035645"/>
    <w:rsid w:val="00040620"/>
    <w:rsid w:val="000418DF"/>
    <w:rsid w:val="00045819"/>
    <w:rsid w:val="00054FA0"/>
    <w:rsid w:val="00063168"/>
    <w:rsid w:val="00065B43"/>
    <w:rsid w:val="00077050"/>
    <w:rsid w:val="00096AA0"/>
    <w:rsid w:val="000B6130"/>
    <w:rsid w:val="000C09F2"/>
    <w:rsid w:val="000C263E"/>
    <w:rsid w:val="000C417F"/>
    <w:rsid w:val="000C55E4"/>
    <w:rsid w:val="000D4020"/>
    <w:rsid w:val="000D74DD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4DA9"/>
    <w:rsid w:val="001356DE"/>
    <w:rsid w:val="001407DA"/>
    <w:rsid w:val="00140C1F"/>
    <w:rsid w:val="001511F4"/>
    <w:rsid w:val="00152273"/>
    <w:rsid w:val="00153050"/>
    <w:rsid w:val="0016386E"/>
    <w:rsid w:val="00167151"/>
    <w:rsid w:val="00171EA1"/>
    <w:rsid w:val="00182013"/>
    <w:rsid w:val="00185AD7"/>
    <w:rsid w:val="00187287"/>
    <w:rsid w:val="00192A02"/>
    <w:rsid w:val="00193A79"/>
    <w:rsid w:val="001A065F"/>
    <w:rsid w:val="001A4D89"/>
    <w:rsid w:val="001C1118"/>
    <w:rsid w:val="001C3060"/>
    <w:rsid w:val="001C3600"/>
    <w:rsid w:val="001D3AC2"/>
    <w:rsid w:val="001D6A95"/>
    <w:rsid w:val="001D6FE1"/>
    <w:rsid w:val="001D7F34"/>
    <w:rsid w:val="001E0C31"/>
    <w:rsid w:val="001E24EE"/>
    <w:rsid w:val="001F5E0B"/>
    <w:rsid w:val="001F6BCF"/>
    <w:rsid w:val="00201556"/>
    <w:rsid w:val="00203F03"/>
    <w:rsid w:val="00206B0B"/>
    <w:rsid w:val="00211680"/>
    <w:rsid w:val="002127E7"/>
    <w:rsid w:val="00215406"/>
    <w:rsid w:val="00220058"/>
    <w:rsid w:val="002203F4"/>
    <w:rsid w:val="00224334"/>
    <w:rsid w:val="002361A7"/>
    <w:rsid w:val="00241450"/>
    <w:rsid w:val="002414AF"/>
    <w:rsid w:val="00246EC6"/>
    <w:rsid w:val="00255D80"/>
    <w:rsid w:val="0026296A"/>
    <w:rsid w:val="0026412C"/>
    <w:rsid w:val="002668DB"/>
    <w:rsid w:val="002767BA"/>
    <w:rsid w:val="00281BE2"/>
    <w:rsid w:val="002910B2"/>
    <w:rsid w:val="00294FCF"/>
    <w:rsid w:val="002A11B6"/>
    <w:rsid w:val="002A3271"/>
    <w:rsid w:val="002A6EB8"/>
    <w:rsid w:val="002A7976"/>
    <w:rsid w:val="002B1FB3"/>
    <w:rsid w:val="002B45E6"/>
    <w:rsid w:val="002C1844"/>
    <w:rsid w:val="002C2C77"/>
    <w:rsid w:val="002C79B8"/>
    <w:rsid w:val="002C7A96"/>
    <w:rsid w:val="002D69C6"/>
    <w:rsid w:val="002E26D4"/>
    <w:rsid w:val="002E5D4D"/>
    <w:rsid w:val="002E7A42"/>
    <w:rsid w:val="002F05AE"/>
    <w:rsid w:val="0031683B"/>
    <w:rsid w:val="00317DB6"/>
    <w:rsid w:val="00321807"/>
    <w:rsid w:val="003222AB"/>
    <w:rsid w:val="003222B4"/>
    <w:rsid w:val="00343520"/>
    <w:rsid w:val="003524F7"/>
    <w:rsid w:val="003566D1"/>
    <w:rsid w:val="003617F0"/>
    <w:rsid w:val="003632B8"/>
    <w:rsid w:val="00363AA2"/>
    <w:rsid w:val="003700BE"/>
    <w:rsid w:val="003706BB"/>
    <w:rsid w:val="00371977"/>
    <w:rsid w:val="0037662E"/>
    <w:rsid w:val="00381A90"/>
    <w:rsid w:val="003825E2"/>
    <w:rsid w:val="00391ED6"/>
    <w:rsid w:val="003A4E47"/>
    <w:rsid w:val="003B6031"/>
    <w:rsid w:val="003B643C"/>
    <w:rsid w:val="003B7A16"/>
    <w:rsid w:val="003C1B5F"/>
    <w:rsid w:val="003C2D09"/>
    <w:rsid w:val="003D1594"/>
    <w:rsid w:val="003D409C"/>
    <w:rsid w:val="003D4F47"/>
    <w:rsid w:val="003E1EDF"/>
    <w:rsid w:val="003E40F0"/>
    <w:rsid w:val="003E7FF6"/>
    <w:rsid w:val="003F4423"/>
    <w:rsid w:val="003F5BDE"/>
    <w:rsid w:val="00400E4A"/>
    <w:rsid w:val="0040362E"/>
    <w:rsid w:val="00414A69"/>
    <w:rsid w:val="00415ADA"/>
    <w:rsid w:val="00421D8D"/>
    <w:rsid w:val="0043083C"/>
    <w:rsid w:val="004633E9"/>
    <w:rsid w:val="00475F2C"/>
    <w:rsid w:val="00477ACC"/>
    <w:rsid w:val="0049311C"/>
    <w:rsid w:val="0049453C"/>
    <w:rsid w:val="00496C42"/>
    <w:rsid w:val="004977DA"/>
    <w:rsid w:val="004A432D"/>
    <w:rsid w:val="004A6AEE"/>
    <w:rsid w:val="004C094D"/>
    <w:rsid w:val="004C6BF9"/>
    <w:rsid w:val="004D4592"/>
    <w:rsid w:val="00506ABF"/>
    <w:rsid w:val="0051122E"/>
    <w:rsid w:val="00514CF0"/>
    <w:rsid w:val="00517920"/>
    <w:rsid w:val="00525F47"/>
    <w:rsid w:val="00533300"/>
    <w:rsid w:val="0054366E"/>
    <w:rsid w:val="00543E22"/>
    <w:rsid w:val="005469F0"/>
    <w:rsid w:val="00547710"/>
    <w:rsid w:val="00561CD0"/>
    <w:rsid w:val="00585559"/>
    <w:rsid w:val="005939B8"/>
    <w:rsid w:val="005975AA"/>
    <w:rsid w:val="005A752A"/>
    <w:rsid w:val="005B0339"/>
    <w:rsid w:val="005B0430"/>
    <w:rsid w:val="005B3861"/>
    <w:rsid w:val="005B4DF9"/>
    <w:rsid w:val="005B6A94"/>
    <w:rsid w:val="005C0AD7"/>
    <w:rsid w:val="005C151E"/>
    <w:rsid w:val="005C3D11"/>
    <w:rsid w:val="005D6653"/>
    <w:rsid w:val="005E7908"/>
    <w:rsid w:val="005F13DE"/>
    <w:rsid w:val="00601F60"/>
    <w:rsid w:val="00613FC5"/>
    <w:rsid w:val="00614213"/>
    <w:rsid w:val="006246DC"/>
    <w:rsid w:val="00625598"/>
    <w:rsid w:val="006337DA"/>
    <w:rsid w:val="006558BF"/>
    <w:rsid w:val="00665524"/>
    <w:rsid w:val="00665813"/>
    <w:rsid w:val="00667B54"/>
    <w:rsid w:val="00681BA9"/>
    <w:rsid w:val="006872B4"/>
    <w:rsid w:val="00696FAA"/>
    <w:rsid w:val="0069772D"/>
    <w:rsid w:val="006A3203"/>
    <w:rsid w:val="006B3F47"/>
    <w:rsid w:val="006B6AF9"/>
    <w:rsid w:val="006C56F2"/>
    <w:rsid w:val="006D017A"/>
    <w:rsid w:val="006D01BF"/>
    <w:rsid w:val="006D0598"/>
    <w:rsid w:val="006D2BFB"/>
    <w:rsid w:val="006D5B59"/>
    <w:rsid w:val="006E2F1E"/>
    <w:rsid w:val="006E7C65"/>
    <w:rsid w:val="00701B3E"/>
    <w:rsid w:val="00701FA8"/>
    <w:rsid w:val="007057CB"/>
    <w:rsid w:val="00713837"/>
    <w:rsid w:val="00714F81"/>
    <w:rsid w:val="00733AF8"/>
    <w:rsid w:val="00742A00"/>
    <w:rsid w:val="00744D26"/>
    <w:rsid w:val="00755E65"/>
    <w:rsid w:val="00755F36"/>
    <w:rsid w:val="00756799"/>
    <w:rsid w:val="007624CD"/>
    <w:rsid w:val="007664C6"/>
    <w:rsid w:val="00771194"/>
    <w:rsid w:val="00772677"/>
    <w:rsid w:val="00776901"/>
    <w:rsid w:val="00784952"/>
    <w:rsid w:val="00787911"/>
    <w:rsid w:val="0079188D"/>
    <w:rsid w:val="00793660"/>
    <w:rsid w:val="00795C49"/>
    <w:rsid w:val="00796815"/>
    <w:rsid w:val="007A184E"/>
    <w:rsid w:val="007A4918"/>
    <w:rsid w:val="007A6892"/>
    <w:rsid w:val="007D0103"/>
    <w:rsid w:val="007D1EE7"/>
    <w:rsid w:val="007D5BEC"/>
    <w:rsid w:val="007E4D71"/>
    <w:rsid w:val="007F14D7"/>
    <w:rsid w:val="007F6944"/>
    <w:rsid w:val="0080077E"/>
    <w:rsid w:val="008009AA"/>
    <w:rsid w:val="00801A9B"/>
    <w:rsid w:val="00804B25"/>
    <w:rsid w:val="00811000"/>
    <w:rsid w:val="00811F0B"/>
    <w:rsid w:val="0081798C"/>
    <w:rsid w:val="008233A5"/>
    <w:rsid w:val="0082528C"/>
    <w:rsid w:val="00831E05"/>
    <w:rsid w:val="0083485C"/>
    <w:rsid w:val="00836FAD"/>
    <w:rsid w:val="0084162E"/>
    <w:rsid w:val="00853D75"/>
    <w:rsid w:val="00855644"/>
    <w:rsid w:val="008629F3"/>
    <w:rsid w:val="008636E5"/>
    <w:rsid w:val="0086374D"/>
    <w:rsid w:val="00864DF7"/>
    <w:rsid w:val="0086655B"/>
    <w:rsid w:val="008709A4"/>
    <w:rsid w:val="00880410"/>
    <w:rsid w:val="00885573"/>
    <w:rsid w:val="00892EC4"/>
    <w:rsid w:val="008A4E02"/>
    <w:rsid w:val="008B0851"/>
    <w:rsid w:val="008B0A43"/>
    <w:rsid w:val="008B1299"/>
    <w:rsid w:val="008B6C47"/>
    <w:rsid w:val="008C2DDF"/>
    <w:rsid w:val="008C47D2"/>
    <w:rsid w:val="008C4836"/>
    <w:rsid w:val="008C5D7D"/>
    <w:rsid w:val="008D1850"/>
    <w:rsid w:val="008E0F39"/>
    <w:rsid w:val="008E1760"/>
    <w:rsid w:val="008E1AE0"/>
    <w:rsid w:val="008F1349"/>
    <w:rsid w:val="00911556"/>
    <w:rsid w:val="00912895"/>
    <w:rsid w:val="009205FC"/>
    <w:rsid w:val="00925756"/>
    <w:rsid w:val="009267FE"/>
    <w:rsid w:val="009476AB"/>
    <w:rsid w:val="00950D45"/>
    <w:rsid w:val="009541FD"/>
    <w:rsid w:val="00955EDE"/>
    <w:rsid w:val="009715D0"/>
    <w:rsid w:val="00990566"/>
    <w:rsid w:val="00994E8F"/>
    <w:rsid w:val="009A1B22"/>
    <w:rsid w:val="009A398C"/>
    <w:rsid w:val="009A3D07"/>
    <w:rsid w:val="009B761B"/>
    <w:rsid w:val="009C409F"/>
    <w:rsid w:val="009C62C2"/>
    <w:rsid w:val="009D0465"/>
    <w:rsid w:val="009D0D99"/>
    <w:rsid w:val="009D252B"/>
    <w:rsid w:val="009D30CE"/>
    <w:rsid w:val="009E1AD4"/>
    <w:rsid w:val="009E50B5"/>
    <w:rsid w:val="009F00C8"/>
    <w:rsid w:val="009F223F"/>
    <w:rsid w:val="00A02F56"/>
    <w:rsid w:val="00A06A15"/>
    <w:rsid w:val="00A1329C"/>
    <w:rsid w:val="00A204BB"/>
    <w:rsid w:val="00A3360E"/>
    <w:rsid w:val="00A34E25"/>
    <w:rsid w:val="00A4107F"/>
    <w:rsid w:val="00A412AF"/>
    <w:rsid w:val="00A45B50"/>
    <w:rsid w:val="00A6788E"/>
    <w:rsid w:val="00A80619"/>
    <w:rsid w:val="00A8529A"/>
    <w:rsid w:val="00A97AD6"/>
    <w:rsid w:val="00AA4785"/>
    <w:rsid w:val="00AB24C8"/>
    <w:rsid w:val="00AB24F5"/>
    <w:rsid w:val="00AB5864"/>
    <w:rsid w:val="00AC3A8D"/>
    <w:rsid w:val="00AD0858"/>
    <w:rsid w:val="00AD3227"/>
    <w:rsid w:val="00AD4096"/>
    <w:rsid w:val="00AD52E5"/>
    <w:rsid w:val="00AE450A"/>
    <w:rsid w:val="00AE635D"/>
    <w:rsid w:val="00AE7633"/>
    <w:rsid w:val="00AF1121"/>
    <w:rsid w:val="00AF343A"/>
    <w:rsid w:val="00AF41DF"/>
    <w:rsid w:val="00B02D4B"/>
    <w:rsid w:val="00B02DDF"/>
    <w:rsid w:val="00B030B5"/>
    <w:rsid w:val="00B04CD3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6786A"/>
    <w:rsid w:val="00B72384"/>
    <w:rsid w:val="00B76034"/>
    <w:rsid w:val="00B915B5"/>
    <w:rsid w:val="00B91672"/>
    <w:rsid w:val="00B9645E"/>
    <w:rsid w:val="00BA370B"/>
    <w:rsid w:val="00BA3CE0"/>
    <w:rsid w:val="00BA559C"/>
    <w:rsid w:val="00BB1F28"/>
    <w:rsid w:val="00BB30B7"/>
    <w:rsid w:val="00BB4F64"/>
    <w:rsid w:val="00BC0F3B"/>
    <w:rsid w:val="00BC46CC"/>
    <w:rsid w:val="00BD5710"/>
    <w:rsid w:val="00BD5D26"/>
    <w:rsid w:val="00BD5D37"/>
    <w:rsid w:val="00BE23B3"/>
    <w:rsid w:val="00BE2BB6"/>
    <w:rsid w:val="00BE3969"/>
    <w:rsid w:val="00BE6569"/>
    <w:rsid w:val="00BF2053"/>
    <w:rsid w:val="00BF25FC"/>
    <w:rsid w:val="00BF282D"/>
    <w:rsid w:val="00C02DA0"/>
    <w:rsid w:val="00C0656F"/>
    <w:rsid w:val="00C123B4"/>
    <w:rsid w:val="00C25C1E"/>
    <w:rsid w:val="00C368D7"/>
    <w:rsid w:val="00C44850"/>
    <w:rsid w:val="00C46086"/>
    <w:rsid w:val="00C525C6"/>
    <w:rsid w:val="00C71E76"/>
    <w:rsid w:val="00C76D92"/>
    <w:rsid w:val="00C872AF"/>
    <w:rsid w:val="00C93C59"/>
    <w:rsid w:val="00C94498"/>
    <w:rsid w:val="00CA504E"/>
    <w:rsid w:val="00CA53E1"/>
    <w:rsid w:val="00CA6BAC"/>
    <w:rsid w:val="00CB654C"/>
    <w:rsid w:val="00CB7AA9"/>
    <w:rsid w:val="00CC0D80"/>
    <w:rsid w:val="00CD23FD"/>
    <w:rsid w:val="00CD37AA"/>
    <w:rsid w:val="00CD3AB2"/>
    <w:rsid w:val="00CD423A"/>
    <w:rsid w:val="00CD4DEA"/>
    <w:rsid w:val="00CE32B1"/>
    <w:rsid w:val="00CF39A6"/>
    <w:rsid w:val="00CF62AA"/>
    <w:rsid w:val="00CF6934"/>
    <w:rsid w:val="00D03F90"/>
    <w:rsid w:val="00D04D49"/>
    <w:rsid w:val="00D13990"/>
    <w:rsid w:val="00D175F0"/>
    <w:rsid w:val="00D17C3D"/>
    <w:rsid w:val="00D24783"/>
    <w:rsid w:val="00D24FE3"/>
    <w:rsid w:val="00D27847"/>
    <w:rsid w:val="00D320CF"/>
    <w:rsid w:val="00D40588"/>
    <w:rsid w:val="00D408E9"/>
    <w:rsid w:val="00D413C0"/>
    <w:rsid w:val="00D418EE"/>
    <w:rsid w:val="00D423F0"/>
    <w:rsid w:val="00D50366"/>
    <w:rsid w:val="00D6445D"/>
    <w:rsid w:val="00D72C0B"/>
    <w:rsid w:val="00D852BF"/>
    <w:rsid w:val="00D87857"/>
    <w:rsid w:val="00D96B83"/>
    <w:rsid w:val="00DB12AE"/>
    <w:rsid w:val="00DB329A"/>
    <w:rsid w:val="00DB604A"/>
    <w:rsid w:val="00DC593E"/>
    <w:rsid w:val="00DD2968"/>
    <w:rsid w:val="00DD5420"/>
    <w:rsid w:val="00DD7356"/>
    <w:rsid w:val="00DE3C5C"/>
    <w:rsid w:val="00DE480C"/>
    <w:rsid w:val="00DF49F4"/>
    <w:rsid w:val="00DF4A0D"/>
    <w:rsid w:val="00E0715B"/>
    <w:rsid w:val="00E077E5"/>
    <w:rsid w:val="00E2059B"/>
    <w:rsid w:val="00E2155B"/>
    <w:rsid w:val="00E233AE"/>
    <w:rsid w:val="00E23E5E"/>
    <w:rsid w:val="00E26EB1"/>
    <w:rsid w:val="00E32857"/>
    <w:rsid w:val="00E33B71"/>
    <w:rsid w:val="00E41D82"/>
    <w:rsid w:val="00E436B9"/>
    <w:rsid w:val="00E45C9B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A4A1A"/>
    <w:rsid w:val="00EA7906"/>
    <w:rsid w:val="00EB52AE"/>
    <w:rsid w:val="00EB6B91"/>
    <w:rsid w:val="00EB6D7A"/>
    <w:rsid w:val="00EC01D9"/>
    <w:rsid w:val="00EC4598"/>
    <w:rsid w:val="00EC5136"/>
    <w:rsid w:val="00EC51B0"/>
    <w:rsid w:val="00ED1B39"/>
    <w:rsid w:val="00EF0688"/>
    <w:rsid w:val="00EF38F2"/>
    <w:rsid w:val="00F00C7D"/>
    <w:rsid w:val="00F06295"/>
    <w:rsid w:val="00F12046"/>
    <w:rsid w:val="00F16049"/>
    <w:rsid w:val="00F20BDE"/>
    <w:rsid w:val="00F22F26"/>
    <w:rsid w:val="00F237CF"/>
    <w:rsid w:val="00F26C10"/>
    <w:rsid w:val="00F363AD"/>
    <w:rsid w:val="00F45430"/>
    <w:rsid w:val="00F47059"/>
    <w:rsid w:val="00F55E1D"/>
    <w:rsid w:val="00F57D99"/>
    <w:rsid w:val="00F62A39"/>
    <w:rsid w:val="00F767AA"/>
    <w:rsid w:val="00F83DAB"/>
    <w:rsid w:val="00F91840"/>
    <w:rsid w:val="00F97020"/>
    <w:rsid w:val="00FA0985"/>
    <w:rsid w:val="00FA6487"/>
    <w:rsid w:val="00FB0457"/>
    <w:rsid w:val="00FB1475"/>
    <w:rsid w:val="00FC19BC"/>
    <w:rsid w:val="00FC4C0E"/>
    <w:rsid w:val="00FC4C55"/>
    <w:rsid w:val="00FD23F5"/>
    <w:rsid w:val="00FE29CA"/>
    <w:rsid w:val="00FF0F24"/>
    <w:rsid w:val="00FF5B4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basedOn w:val="a0"/>
    <w:uiPriority w:val="20"/>
    <w:qFormat/>
    <w:rsid w:val="00912895"/>
    <w:rPr>
      <w:i/>
      <w:iCs/>
    </w:rPr>
  </w:style>
  <w:style w:type="character" w:styleId="af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КСП</cp:lastModifiedBy>
  <cp:revision>3</cp:revision>
  <dcterms:created xsi:type="dcterms:W3CDTF">2024-10-14T13:18:00Z</dcterms:created>
  <dcterms:modified xsi:type="dcterms:W3CDTF">2024-10-15T09:27:00Z</dcterms:modified>
</cp:coreProperties>
</file>