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14.10.24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«Росагролизинг» внедрил ИТ-решения «Росатома» для автоматизации бизнес-процессов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Применение программ «Атом.РИТА» и «Атом.Око» позволит компании обеспечить большую точность и скорость обработки документов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Одна из крупнейших российских агропромышленных лизинговых компаний с государственным участием – АО «Росагролизинг» – внедрила программные продукты для автоматизации бизнес-процессов, разработанные АО «Гринатом» (ИТ-интегратор госкорпорации «Росатом»). Импортонезависимая платформа программной роботизации (RPA-платформа) «Атом.РИТА» («роботизированный интеллектуальный технологичный ассистент») интегрирована в инфраструктуру компании для автоматизации процесса сверки данных в различных информационных системах, а решение «Атом.Око» используется для распознавания и обработки документов.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Применение программных продуктов «Гринатома» позволило повысить уровень автоматизации в процессах работы с заявками на оплату по операционным затратам: роботы автоматически извлекают и проверяют информацию из первичных документов, сравнивают исходные данные с информацией из бухгалтерской системы, одобряют либо отклоняют заявки и формируют отчет для профильных сотрудников. Благодаря внедрению «Атом.РИТА» и «Атом.Око» «Росагролизинг» намерен достичь экономии времени и ресурсов, обеспечивая при этом большую точность и скорость обработки документов.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«”Атом.РИТА” и “Атом.Око” хорошо зарекомендовали себя в атомной отрасли, стандарты которой требуют высокого качества и безопасности процессов. Добавлю к этому, что согласно единой цифровой стратегии “Росатома” еще одним “стандартом” становится цифровизация рутинных процессов, которые в отрасли к 2030 году должны быть сведены к нулю. Мы предлагаем партнерам цифровые продукты, проверенные на себе, с помощью которых “Росатом” уже решает амбициозные задачи», – подчеркнул исполнительный директор по коммерческой деятельности «Росатом Цифровые решения» Михаил Ерофеев.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«Стандарты современного бизнеса требуют достижения максимальной эффективности за счет широкого применения цифровых инструментов. Текущие объемы бизнеса компании требуют проверки до 1000 заявок на оплату ежедневно. С таким потоком было бы неверно направлять усилия квалифицированных специалистов на простые, рутинные операции. То, что можно делегировать цифровым технологиям, нужно им делегировать», – рассказал заместитель руководителя департамента информационных технологий АО «Росагролизинг» Денис Молотков.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–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«Атом.РИТА» – импортонезависимая платформа программной роботизации (RPA-платформа) с компонентами искусственного интеллекта. Программные роботы «Атом.РИТА» выполняют рутинные операции за сотрудников: имитируют действия пользователей с программами (офисные пакеты, 1С, ERP и другие), файловой системой, электронной почтой, веб-страницами, API и OCR. В функционал платформы заложено более 300 активностей. «Атом.РИТА» позволяет быстро автоматизировать бизнес-процессы без доработок информационных систем. Решение соответствует всем требованиям информационной безопасности, импортонезависимо и включено в реестр отечественного ПО.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«Атом.Око» – импортонезависимое решение для распознавания, анализа и обработки документов. Обеспечивает высокий уровень точности результатов за счет применения технологий машинного обучения. Система имеет гибкую структуру и может быть применена в любой сфере бизнеса.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«Росагролизинг» – российская агропромышленная лизинговая компания в форме акционерного общества с государственным участием в уставном капитале. Основная деятельность – финансовая аренда (лизинг) оборудования и техники хозяйствующим субъектам (отечественным сельхозтоваропроизводителям), действующим в сфере агропромышленного комплекса и его отраслях (резидентам Российской Федерации).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HhPmfkSavVFR21u/8mAFbs/xA==">CgMxLjA4AHIhMVVZU1BFWWtfd2NSb0lpVTdSS2IxUE4yZ0M4akNLQmdq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