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энергоблоке № 2 Ленинградской АЭС завершили выгрузку топлива для последующего дожигания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Все тепловыделяющие сборки, не достигшие половины проектной глубины выгорания, перевезены на блоки № 3 и № 4 для их дальнейшего дожигания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 Ленинградской АЭС (Электроэнергетический дивизион госкорпорации «Росатом») завершён вывоз ядерного топлива с энергоблока № 2 с реактором РБМК-1000, остановленного в 2020 году для подготовки к выводу из эксплуатации. Все тепловыделяющие сборки (ТВС), не достигшие половины от проектной глубины выгорания ядерного топлива, перевезены на действующие энергоблоки № 3 и № 4 станции для их дальнейшего дожигания в действующих реакторах.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ходе реализации проекта по дополнительному использованию ядерного топлива с остановленных для подготовки к выводу из эксплуатации энергоблоков № 1 и № 2 был выполнен следующий комплекс работ: разработана транспортно-технологическая схема обращения с ядерным топливом, выпущена необходимая проектная и конструкторская документация, обоснована безопасность всей технологической последовательности работ, а также изготовление, монтаж и испытание нового оборудования, разработка эксплуатационной документации, подготовка персонала и другие работы. Была организована транспортировка на действующие энергоблоки примерно по 870 топливных сборок с каждого остановленного реактора, при этом максимально использовалось штатное технологическое оборудование. Суммарно в работах было задействовано порядка 100 специалистов, инженеров и рабочих.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Окончательное завершение проекта планируется на декабрь 2024 года, когда в реакторы № 3 и № 4 будут загружены последние тепловыделяющие сборки, вывезенные с остановленных энергоблоков.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Заместитель главного инженера по ядерной безопасности и надёжности Ленинградской АЭС Аркадий Соколовский прокомментировал: «В настоящее время находится на этапе завершения проект, начавшийся в 2019 году сразу после останова нашего "первенца" – энергоблока № 1 с реактором РБМК-1000. Все работы выполнялись и выполняются в строгом соответствии с требованиями норм и правил, действующих в атомной энергетике. Возможность и обоснованность предложений ленинградских атомщиков по дожиганию ядерного топлива с остановленных реакторов подтвердили институты научно-технической поддержки – АО "НИКИЭТ", НИЦ "Курчатовский институт" и АО "ВНИИАЭС". И сейчас можно говорить о том, что прогнозные показатели подтвердились. Более того – они будут перевыполнены. Фактически за счёт дожигания ядерного топлива планируется сэкономить 1010 свежих топливных сборок».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Стоит отметить, что опыт Ленинградской АЭС по дожиганию ядерного топлива в настоящее время активно применяется на Курской АЭС, где уже приступили к аналогичным работам. На очереди – Смоленская АЭС.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Cправка: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Ленинградская АЭС является крупнейшей атомной станцией в России по установленной мощности (4400 МВт). В настоящий момент здесь эксплуатируются два блока с реакторами РБМК-1000 (№ 3 и № 4) и два блока с реакторами ВВЭР-1200 второй очереди. Энергоблоки № 1 и № 2 с реакторами РБМК-1000 были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Ещё два новых энергоблока – № 7 и № 8 с реакторами ВВЭР-1200 – планируется ввести в эксплуатацию в 2030 и 2032 годах соответственно, они станут замещающими мощностями энергоблоков № 3 и № 4. Ежегодная выработка каждого энергоблока ВВЭР-1200 составляет более 8,5 млрд кВт.ч электроэнергии.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Госкорпорация «Росатом» и её предприятия уделяют большое внимание обеспечению перехода к рациональным моделям потребления и производства. Для атомных станций приоритетным является вопрос обращения с радиоактивными отходами. На российских АЭС разработаны, научно подтверждены и используются уникальные технологии, одна из которых – технология дожигания ядерного топлива – впервые реализована на Ленинградской АЭС. Ее цель – экономия ядерного топлива, повышение эффективности его использования и снижение затрат на обращение с ним. Данная технология признана безопасной и успешной, а также рекомендована к применению на всех российских АЭС с энергоблоками РБМК-1000, подлежащих выводу из эксплуатации.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m7P+WSvYSGXAQcSnOneR5flZPGg==">CgMxLjA4AHIhMTM1TldSRlJQR1RKaGhvR1VIS1ItMDJCSVVYMDdVdnVm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619</Words>
  <Characters>4189</Characters>
  <CharactersWithSpaces>4806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2024-10-08T08:57:00Z</dcterms:created>
  <dc:creator>b v</dc:creator>
  <dc:description/>
  <dc:language>ru-RU</dc:language>
  <cp:lastModifiedBy/>
  <dcterms:modified xsi:type="dcterms:W3CDTF">2024-10-08T15:06:17Z</dcterms:modified>
  <cp:revision>1</cp:revision>
  <dc:subject/>
  <dc:title/>
</cp:coreProperties>
</file>