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Топливный дивизион «Росатома» дополнительно профинансирует социальные инициативы в Глазове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Более 5 млн руб. будут выделены на поддержку спорта, культуры и воспитание молодежи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АО «ТВЭЛ» (управляющая компания Топливного дивизиона «Росатома») подвели итоги дополнительного конкурса социально-значимых проектов 2024 года в г. Глазов Удмуртской Республики, где расположен один из крупнейших активов Топливного дивизиона – Чепецкий механический завод (АО ЧМЗ).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числе победителей – пять инициатив глазовчан, ориентированных на развитие спорта, культуры и воспитание подрастающего поколения. Объем средств, направляемых на их реализацию, составит более 5 млн рублей.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При поддержке Топливного дивизиона в Глазове в 2025 году пройдут мероприятия, посвященные 80-летию Победы в Великой Отечественной войне. Проект «Победным маршем» реализует культурный центр «Россия».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Детско-юношеский центр обновит экспозиционные залы единственного в Удмуртии народного музея истории детского движения, а также в рамках проекта «Музей детства: связь времён» проведет познавательно-игровые программы для </w:t>
      </w:r>
      <w:r w:rsidDel="00000000" w:rsidR="00000000" w:rsidRPr="00000000">
        <w:rPr>
          <w:rtl w:val="0"/>
        </w:rPr>
        <w:t xml:space="preserve">глазовчан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Финансирование со стороны АО «ТВЭЛ» будет направлено на развитие детского хоккея в Глазове и участие в турнирах команд Детско-юношеской спортивной школы № 2. Также грантовую помощь получил проект, посвященный 70-летию глазовского хоккея. В декабре в Ледовом дворце спорта «Глазов Арена» состоится матч, приуроченный к юбилею первой в Удмуртии хоккейной команды – глазовского «Прогресса». В школах города и района пройдут мастер-классы по хоккею и детский творческий конкурс «Веселее мы в хоккее».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Поддержку АО «ТВЭЛ» получил «Православный родительский комитет» и его проект по продолжению благоустройства Александровского садика у храма Александра Невского. В 2025 году здесь высадят фамильные саженцы сирени и установят памятник русскому полководцу Александру Суворову. В благоустройстве сада будут помогать старшеклассники, студенты города, волонтерские отряды, участники «Движения первых», кадеты и юнармейцы.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Всего на конкурс социально-значимых проектов АО «ТВЭЛ» была подана 51 заявка. Глазовские некоммерческие организации заявили одиннадцать инициатив, пять из которых признаны победителями. Ранее в этом году еще семь проектов Глазова получили грантовую помощь АО «ТВЭЛ».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Чепецкий механический завод (АО ЧМЗ, г. Глазов)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ЧМЗ – крупный и 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компании «ТВЭЛ» госкорпорации «Росатом».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www.chmz.net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Топливная компания «ТВЭЛ»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chmz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TJjJIMNvQJlfUNXMN/ZKgB0Xw==">CgMxLjA4AHIhMVFqT2xKVUt5Sk9fSnM1MnFBYzRnMzYyMThFZ2V2LVpV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2024-10-18T11:57:00Z</dcterms:created>
  <dc:creator>b v</dc:creator>
</cp:coreProperties>
</file>