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форуме «Майнекс Россия-2024» Горнорудный дивизион «Росатома» представил предложения по мерам поддержки РЗМ-проектов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Стимулирование добычи и производства редкоземельных металлов позволит обеспечить сырьевую независимость российской промышленности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Горнорудного дивизиона госкорпорации «Росатом» (управляющая компания – АО «Росатом Недра») приняли участие в форуме «Майнекс Россия-2024», который завершился 10 октября 2024 года в Москве.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первый заместитель генерального директора АО «Росатом Недра» Алексей Шеметов и генеральный директор ООО «Полярный литий» (совместное предприятие «Норникеля» и АО «Росатом Недра»), приняли участие в пленарной сессии «Технологический, сырьевой и кадровый суверенитет РФ. Инвестиционные возможности: регионы и бизнес». Участники мероприятия обсудили разработанную Правительством РФ «Стратегию развития минерально-сырьевой базы РФ до 2050 года», которая должна реализовываться с учетом усиления мер, направленных на восполнение стратегических ресурсов страны и рост инвестиций в добычные проекты.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Как отметил в ходе своего выступления генеральный директор АО «Росгеология» Сергей Радьков, «наша страна, к сожалению, сегодня ввозит 17 видов полезных ископаемых в 100-процентном объеме». По его словам, для снятия импортозависимости и восполнения минерально-сырьевой базы государство вложит в поиск и оценку полезных ископаемых 41 млрд рублей в ближайшие три года. Участники сессии также отметили, что укрепление сырьевого, технологического и кадрового суверенитета в горнодобывающей отрасли невозможно без действующих мер поддержки со стороны государства.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Алексей Шеметов дал характеристику состояния отрасли добычи и производства редкоземельных металлов (РЗМ) в стране. На примере действующих предприятий, реализуемых проектах, существующих государственных мерах поддержки отрасли в мире он представил собравшимся развернутый доклад «Государственные меры поддержки производителей редких и редкоземельных металлов (РМ и РЗМ) как инструмент реализации технологического суверенитета страны».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Представитель «Росатома» отметил необходимость введения льготного налогообложения и прямого субсидирования для производств по добыче РМ и РЗМ, подчеркнув, что во всех странах-лидерах существует система субсидирования начальной стадии производства РЗМ. В качестве примера сложности реализации РЗМ-проектов в изначально нерыночных условиях и демпинга со стороны китайских производителей он представил предложения по предприятиям Горнорудного дивизиона «Росатома»: «Для Туганского ГОК «Ильменит», который осуществляет добычу титановых и циркониевых концентратов в Томской области, и Ловозерского ГОК (единственного на сегодняшний день действующего в России сырьевого источника тантала, ниобия и РЗМ) снижение НДПИ – крайне необходимая мера, которая простимулирует недропользователей к масштабированию производства».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сессии также была представлена программа создания в России литиевой отрасли полного цикла «от рудника до электромобиля», на примере проекта, реализуемого АО «Росатом Недра» и «Норильским Никелем». Как рассказал генеральный директор ООО «Полярный литий» Игорь Демидов, разрабатываемое месторождение лития в Колмозерском районе Мурманской области призвано кратно сократить зависимость российской промышленности от импортного литиевого сырья. Предварительный анализ показывает, что оно имеет потенциал стать третьим в мире по запасам и содержанию лития. Компания намерена ускорить реализацию проекта и осуществить запуск ранее намеченного срока с меньшими объемами добычи, но постепенно наращивая до проектных 2 млн тонн. Это повысит эффективность проекта.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r w:rsidDel="00000000" w:rsidR="00000000" w:rsidRPr="00000000">
        <w:rPr>
          <w:rtl w:val="0"/>
        </w:rPr>
        <w:t xml:space="preserve">уранодобыче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«Туганский горно-обогатительный комбинат «Ильменит» добывает и перерабатывает рудные пески, используемые для производства стратегических редкоземельных металлов (РЗМ): титана и циркония. Оно также поставляет на рынок кварцевые пески, широко применяемые в стекольной промышленности. Продукция комбината необходима для обеспечения таких высокотехнологичных отраслей промышленности, как авиационная, атомная, машиностроение и строительство.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Колмозерское – крупнейшее по запасам лития месторождения в РФ, разведанное в 1950-х годах, содержит 24,2 % балансовых запасов лития России, с содержанием оксида лития 1,13 % (на уровне мировых месторождений). 21 февраля 2023 года «Полярный литий» получил лицензию на разведку и добычу литиевых руд с попутными компонентами. Размер стартового платежа по итогам аукциона составил 1,7 млрд рублей. Обеспеченность запасами на срок до 40 лет при запланированном объеме добычи 2 млн тонн руды в год и выпуском 45 тыс. тонн карбоната и гидроксида лития в год.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rmazJfIZIfGQs1w0HqqxFzb3Q==">CgMxLjA4AHIhMTZ4X1BVb0pJd0ViZ3RlbHc2LUgzNDZYc1NIWi1JdXBx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2024-10-10T08:31:00Z</dcterms:created>
  <dc:creator>b v</dc:creator>
</cp:coreProperties>
</file>