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65CFB81" w:rsidR="008C5D7D" w:rsidRPr="003E40F0" w:rsidRDefault="003D4F47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1511F4">
              <w:rPr>
                <w:sz w:val="28"/>
                <w:szCs w:val="28"/>
              </w:rPr>
              <w:t>1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10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21AE87A2" w14:textId="2BB58427" w:rsidR="00742A00" w:rsidRPr="00742A00" w:rsidRDefault="00742A00" w:rsidP="00742A00">
      <w:pPr>
        <w:jc w:val="center"/>
        <w:rPr>
          <w:b/>
          <w:bCs/>
          <w:sz w:val="28"/>
          <w:szCs w:val="28"/>
        </w:rPr>
      </w:pPr>
      <w:r w:rsidRPr="00742A00">
        <w:rPr>
          <w:b/>
          <w:bCs/>
          <w:sz w:val="28"/>
          <w:szCs w:val="28"/>
        </w:rPr>
        <w:t>Специалисты атомной отрасли России и Беларуси обменялись опытом в области культуры безопасности и охраны труда</w:t>
      </w:r>
    </w:p>
    <w:p w14:paraId="2EE3A76E" w14:textId="04A7F541" w:rsidR="00742A00" w:rsidRPr="00742A00" w:rsidRDefault="00742A00" w:rsidP="00742A00">
      <w:pPr>
        <w:jc w:val="center"/>
        <w:rPr>
          <w:i/>
          <w:iCs/>
        </w:rPr>
      </w:pPr>
      <w:r w:rsidRPr="00742A00">
        <w:rPr>
          <w:i/>
          <w:iCs/>
        </w:rPr>
        <w:t xml:space="preserve">Представители ГПО «Белэнерго» познакомились с практиками «Росэнергоатома» и Технической </w:t>
      </w:r>
      <w:r w:rsidRPr="00742A00">
        <w:rPr>
          <w:i/>
          <w:iCs/>
        </w:rPr>
        <w:t>а</w:t>
      </w:r>
      <w:r w:rsidRPr="00742A00">
        <w:rPr>
          <w:i/>
          <w:iCs/>
        </w:rPr>
        <w:t xml:space="preserve">кадемии </w:t>
      </w:r>
      <w:r w:rsidRPr="00742A00">
        <w:rPr>
          <w:i/>
          <w:iCs/>
        </w:rPr>
        <w:t>«</w:t>
      </w:r>
      <w:r w:rsidRPr="00742A00">
        <w:rPr>
          <w:i/>
          <w:iCs/>
        </w:rPr>
        <w:t>Росатома</w:t>
      </w:r>
      <w:r w:rsidRPr="00742A00">
        <w:rPr>
          <w:i/>
          <w:iCs/>
        </w:rPr>
        <w:t>»</w:t>
      </w:r>
    </w:p>
    <w:p w14:paraId="6E9AE898" w14:textId="77777777" w:rsidR="00742A00" w:rsidRPr="00742A00" w:rsidRDefault="00742A00" w:rsidP="00742A00"/>
    <w:p w14:paraId="47DA13EB" w14:textId="1899782B" w:rsidR="00742A00" w:rsidRPr="00742A00" w:rsidRDefault="00742A00" w:rsidP="00742A00">
      <w:r w:rsidRPr="00742A00">
        <w:t xml:space="preserve">В рамках визита руководителей и заместителей главных инженеров по работе с персоналом областных энергоснабжающих предприятий Беларуси и учебного центра ГПО «Белэнерго» в АО «Концерн Росэнергоатом» и Техническую академию </w:t>
      </w:r>
      <w:r>
        <w:t>«</w:t>
      </w:r>
      <w:r w:rsidRPr="00742A00">
        <w:t>Росатома</w:t>
      </w:r>
      <w:r>
        <w:t>»</w:t>
      </w:r>
      <w:r w:rsidRPr="00742A00">
        <w:t xml:space="preserve"> состоялся обмен опытом по вопросам культуры безопасности и охраны труда в атомной отрасли России и Беларуси.</w:t>
      </w:r>
    </w:p>
    <w:p w14:paraId="143AEC39" w14:textId="77777777" w:rsidR="00742A00" w:rsidRPr="00742A00" w:rsidRDefault="00742A00" w:rsidP="00742A00"/>
    <w:p w14:paraId="338515FB" w14:textId="0C800A27" w:rsidR="00742A00" w:rsidRPr="00742A00" w:rsidRDefault="00742A00" w:rsidP="00742A00">
      <w:r w:rsidRPr="00742A00">
        <w:t xml:space="preserve">«В 2024 году учебным центрам РУП "Облэнерго", созданным в шести областях Белоруссии, исполняется 60 лет. Одна из задач, стоящих сегодня перед нами, – создание центра компетенций по культуре безопасности на базе учебно-тренировочного центра Белорусской АЭС с последующим распространением методических наработок во все учебные центры ГПО "Белэнерго". В атомной энергетике вы первыми начали акцентировать внимание на вопросах культуры безопасности, и нам важно обсудить возможности совместной с "Росатомом" разработки образовательных программ и методических указаний в этой области», – обратился к коллегам директор филиала «Учебный центр» РУП «Минскэнерго» Вадим Саранцев. </w:t>
      </w:r>
    </w:p>
    <w:p w14:paraId="13A91EC5" w14:textId="77777777" w:rsidR="00742A00" w:rsidRPr="00742A00" w:rsidRDefault="00742A00" w:rsidP="00742A00"/>
    <w:p w14:paraId="5A0E2436" w14:textId="1A77FDBF" w:rsidR="00742A00" w:rsidRPr="00742A00" w:rsidRDefault="00742A00" w:rsidP="00742A00">
      <w:r w:rsidRPr="00742A00">
        <w:t xml:space="preserve">С подходами госкорпорации «Росатом» к оценке и развитию культуры безопасности в эксплуатирующих организациях, а также ролью человеческого фактора в обеспечении безопасности и инструментами предотвращения ошибок персонала белорусскую делегацию познакомила директор Центра компетенций по культуре безопасности и надежности человеческого фактора Технической академии </w:t>
      </w:r>
      <w:r>
        <w:t>«</w:t>
      </w:r>
      <w:r w:rsidRPr="00742A00">
        <w:t>Росатома</w:t>
      </w:r>
      <w:r>
        <w:t>»</w:t>
      </w:r>
      <w:r w:rsidRPr="00742A00">
        <w:t xml:space="preserve">, кандидат психологических наук Елена Чернецкая. «Система управления культуры безопасности является встроенной в интегрированную систему управления организацией и пронизывает все процессы. Например, при подборе и подготовке персонала необходимо учитывать требования, которые важны с точки зрения безопасности. Ряд категорий персонала должны проходить обязательное психофизиологическое обследование для получения разрешения на право ведения работ в области использования атомной энергии. Есть должности, которые влияют на безопасность. Для контроля функционального состояния этих работников важно проводить </w:t>
      </w:r>
      <w:proofErr w:type="spellStart"/>
      <w:r w:rsidRPr="00742A00">
        <w:t>предсменное</w:t>
      </w:r>
      <w:proofErr w:type="spellEnd"/>
      <w:r w:rsidRPr="00742A00">
        <w:t xml:space="preserve"> психофизиологическое обследование», – отметила она.</w:t>
      </w:r>
    </w:p>
    <w:p w14:paraId="6B9011BE" w14:textId="77777777" w:rsidR="00742A00" w:rsidRPr="00742A00" w:rsidRDefault="00742A00" w:rsidP="00742A00"/>
    <w:p w14:paraId="110595F8" w14:textId="3C27A149" w:rsidR="00742A00" w:rsidRPr="00742A00" w:rsidRDefault="00742A00" w:rsidP="00742A00">
      <w:r w:rsidRPr="00742A00">
        <w:t xml:space="preserve">Особое внимание в ходе встречи участники уделили проведению независимых оценок и самооценок состояния культуры безопасности в организациях отрасли, вопросам развития лидерства для обеспечения безопасности. Коллегам также представили практики по подготовке персонала </w:t>
      </w:r>
      <w:r>
        <w:t>к</w:t>
      </w:r>
      <w:r w:rsidRPr="00742A00">
        <w:t>онцерна «Росэнергоатом» в области культуры безопасности, комплексную программу по профилактике производственного травматизма и практическую реализацию управления профессиональными рисками. Гости посетили комнату психологической разгрузки персонала, оснащенную современным оборудованием.</w:t>
      </w:r>
    </w:p>
    <w:p w14:paraId="1E570CF5" w14:textId="77777777" w:rsidR="00742A00" w:rsidRPr="00742A00" w:rsidRDefault="00742A00" w:rsidP="00742A00"/>
    <w:p w14:paraId="0C98DFE2" w14:textId="57A76707" w:rsidR="00742A00" w:rsidRPr="00742A00" w:rsidRDefault="00742A00" w:rsidP="00742A00">
      <w:pPr>
        <w:rPr>
          <w:b/>
          <w:bCs/>
        </w:rPr>
      </w:pPr>
      <w:r w:rsidRPr="00742A00">
        <w:rPr>
          <w:b/>
          <w:bCs/>
        </w:rPr>
        <w:t>С</w:t>
      </w:r>
      <w:r w:rsidRPr="00742A00">
        <w:rPr>
          <w:b/>
          <w:bCs/>
        </w:rPr>
        <w:t>правк</w:t>
      </w:r>
      <w:r w:rsidRPr="00742A00">
        <w:rPr>
          <w:b/>
          <w:bCs/>
        </w:rPr>
        <w:t>а</w:t>
      </w:r>
      <w:r w:rsidRPr="00742A00">
        <w:rPr>
          <w:b/>
          <w:bCs/>
        </w:rPr>
        <w:t>:</w:t>
      </w:r>
    </w:p>
    <w:p w14:paraId="5FD1A283" w14:textId="77777777" w:rsidR="00742A00" w:rsidRPr="00742A00" w:rsidRDefault="00742A00" w:rsidP="00742A00"/>
    <w:p w14:paraId="08546B63" w14:textId="310323B4" w:rsidR="00742A00" w:rsidRPr="00742A00" w:rsidRDefault="00742A00" w:rsidP="00742A00">
      <w:r w:rsidRPr="00742A00">
        <w:t xml:space="preserve">Техническая академия </w:t>
      </w:r>
      <w:r>
        <w:t>«</w:t>
      </w:r>
      <w:r w:rsidRPr="00742A00">
        <w:t>Росатома</w:t>
      </w:r>
      <w:r>
        <w:t>»</w:t>
      </w:r>
      <w:r w:rsidRPr="00742A00">
        <w:t xml:space="preserve"> – современная площадка для обмена опытом и знаниями специалистов отечественной и зарубежной атомной отрасли. Академия осуществляет профессиональную переподготовку кадров, аттестацию персонала, а также оказывает научно-методическую поддержку организациям </w:t>
      </w:r>
      <w:r>
        <w:t>г</w:t>
      </w:r>
      <w:r w:rsidRPr="00742A00">
        <w:t xml:space="preserve">оскорпорации «Росатом» в области обеспечения безопасного использования атомной энергии, контроля, государственной безопасности, операционных и поддерживающих процессов. В составе академии действуют отраслевые учебно-методические центры по промышленной безопасности, мобилизационной подготовке, охране труда и другим направлениям. В частности, Центр компетенций по культуре безопасности и надежности человеческого фактора Технической академии </w:t>
      </w:r>
      <w:r>
        <w:t>«</w:t>
      </w:r>
      <w:r w:rsidRPr="00742A00">
        <w:t>Росатома</w:t>
      </w:r>
      <w:r>
        <w:t>»</w:t>
      </w:r>
      <w:r w:rsidRPr="00742A00">
        <w:t xml:space="preserve"> определен отраслевым центром обеспечения психофизиологической надежности работников и развития культуры безопасности в организациях </w:t>
      </w:r>
      <w:r>
        <w:t>г</w:t>
      </w:r>
      <w:r w:rsidRPr="00742A00">
        <w:t>оскорпорации «Росатом». Основными задачами центра являются разработка и актуализация локальных нормативных актов по культуре безопасности, оказание методической помощи по организации и проведению самооценки состояния культуры безопасности, разработка программ и проведение обучения для различных категорий работников, организация и проведение социально-психологических исследований.</w:t>
      </w:r>
    </w:p>
    <w:p w14:paraId="29A868BE" w14:textId="77777777" w:rsidR="00742A00" w:rsidRPr="00742A00" w:rsidRDefault="00742A00" w:rsidP="00742A00"/>
    <w:p w14:paraId="3CC70835" w14:textId="77777777" w:rsidR="00742A00" w:rsidRPr="00742A00" w:rsidRDefault="00742A00" w:rsidP="00742A00">
      <w:r w:rsidRPr="00742A00">
        <w:t>Учебные центры подготовки и повышения квалификации персонала РУП-облэнерго являются неотъемлемой частью системы обучения персонала Белорусской энергосистемы. Ежегодно в аудиториях и на учебных полигонах центров проходят подготовку более 25 тысяч работников энергетики и других отраслей белорусской экономики по более чем 300 программам дополнительного образования. Аудитории центров оснащены современным оборудованием, разрабатываются и внедряются тренажерные обучающие программы с использованием технологий виртуальной и дополненной реальности.</w:t>
      </w:r>
    </w:p>
    <w:p w14:paraId="3A92A229" w14:textId="77777777" w:rsidR="00742A00" w:rsidRPr="00742A00" w:rsidRDefault="00742A00" w:rsidP="00742A00"/>
    <w:p w14:paraId="2663CE9F" w14:textId="77777777" w:rsidR="00742A00" w:rsidRPr="00742A00" w:rsidRDefault="00742A00" w:rsidP="00742A00">
      <w:r w:rsidRPr="00742A00">
        <w:t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</w:t>
      </w:r>
    </w:p>
    <w:p w14:paraId="626D86B2" w14:textId="14368B0A" w:rsidR="003F5BDE" w:rsidRPr="00742A00" w:rsidRDefault="003F5BDE" w:rsidP="00742A00"/>
    <w:sectPr w:rsidR="003F5BDE" w:rsidRPr="00742A0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60B19" w14:textId="77777777" w:rsidR="00C24890" w:rsidRDefault="00C24890">
      <w:r>
        <w:separator/>
      </w:r>
    </w:p>
  </w:endnote>
  <w:endnote w:type="continuationSeparator" w:id="0">
    <w:p w14:paraId="5B4731E8" w14:textId="77777777" w:rsidR="00C24890" w:rsidRDefault="00C2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A2892" w14:textId="77777777" w:rsidR="00C24890" w:rsidRDefault="00C24890">
      <w:r>
        <w:separator/>
      </w:r>
    </w:p>
  </w:footnote>
  <w:footnote w:type="continuationSeparator" w:id="0">
    <w:p w14:paraId="4B34D948" w14:textId="77777777" w:rsidR="00C24890" w:rsidRDefault="00C2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157B3"/>
    <w:rsid w:val="00027F67"/>
    <w:rsid w:val="0003412C"/>
    <w:rsid w:val="00035645"/>
    <w:rsid w:val="00040620"/>
    <w:rsid w:val="000418DF"/>
    <w:rsid w:val="00045819"/>
    <w:rsid w:val="00054FA0"/>
    <w:rsid w:val="00063168"/>
    <w:rsid w:val="00065B43"/>
    <w:rsid w:val="00077050"/>
    <w:rsid w:val="00096AA0"/>
    <w:rsid w:val="000B6130"/>
    <w:rsid w:val="000C09F2"/>
    <w:rsid w:val="000C263E"/>
    <w:rsid w:val="000C417F"/>
    <w:rsid w:val="000C55E4"/>
    <w:rsid w:val="000D4020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4DA9"/>
    <w:rsid w:val="001356DE"/>
    <w:rsid w:val="001407DA"/>
    <w:rsid w:val="001511F4"/>
    <w:rsid w:val="00152273"/>
    <w:rsid w:val="00153050"/>
    <w:rsid w:val="0016386E"/>
    <w:rsid w:val="00167151"/>
    <w:rsid w:val="00171EA1"/>
    <w:rsid w:val="00182013"/>
    <w:rsid w:val="00185AD7"/>
    <w:rsid w:val="00187287"/>
    <w:rsid w:val="00192A02"/>
    <w:rsid w:val="00193A79"/>
    <w:rsid w:val="001A065F"/>
    <w:rsid w:val="001A4D89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F6BCF"/>
    <w:rsid w:val="00201556"/>
    <w:rsid w:val="00203F03"/>
    <w:rsid w:val="00206B0B"/>
    <w:rsid w:val="00211680"/>
    <w:rsid w:val="002127E7"/>
    <w:rsid w:val="00215406"/>
    <w:rsid w:val="00220058"/>
    <w:rsid w:val="002203F4"/>
    <w:rsid w:val="00224334"/>
    <w:rsid w:val="002361A7"/>
    <w:rsid w:val="002414AF"/>
    <w:rsid w:val="00246EC6"/>
    <w:rsid w:val="00255D80"/>
    <w:rsid w:val="0026296A"/>
    <w:rsid w:val="0026412C"/>
    <w:rsid w:val="002668DB"/>
    <w:rsid w:val="002767BA"/>
    <w:rsid w:val="00281BE2"/>
    <w:rsid w:val="00294FCF"/>
    <w:rsid w:val="002A11B6"/>
    <w:rsid w:val="002A3271"/>
    <w:rsid w:val="002A6EB8"/>
    <w:rsid w:val="002A7976"/>
    <w:rsid w:val="002B1FB3"/>
    <w:rsid w:val="002B45E6"/>
    <w:rsid w:val="002C1844"/>
    <w:rsid w:val="002C2C77"/>
    <w:rsid w:val="002C79B8"/>
    <w:rsid w:val="002D69C6"/>
    <w:rsid w:val="002E26D4"/>
    <w:rsid w:val="002E5D4D"/>
    <w:rsid w:val="002E7A42"/>
    <w:rsid w:val="002F05AE"/>
    <w:rsid w:val="0031683B"/>
    <w:rsid w:val="00317DB6"/>
    <w:rsid w:val="00321807"/>
    <w:rsid w:val="003222AB"/>
    <w:rsid w:val="003222B4"/>
    <w:rsid w:val="00343520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81A90"/>
    <w:rsid w:val="003825E2"/>
    <w:rsid w:val="00391ED6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E40F0"/>
    <w:rsid w:val="003E7FF6"/>
    <w:rsid w:val="003F4423"/>
    <w:rsid w:val="003F5BDE"/>
    <w:rsid w:val="00400E4A"/>
    <w:rsid w:val="0040362E"/>
    <w:rsid w:val="00414A69"/>
    <w:rsid w:val="00415ADA"/>
    <w:rsid w:val="00421D8D"/>
    <w:rsid w:val="0043083C"/>
    <w:rsid w:val="004633E9"/>
    <w:rsid w:val="00475F2C"/>
    <w:rsid w:val="00477ACC"/>
    <w:rsid w:val="0049311C"/>
    <w:rsid w:val="0049453C"/>
    <w:rsid w:val="00496C42"/>
    <w:rsid w:val="004977DA"/>
    <w:rsid w:val="004A432D"/>
    <w:rsid w:val="004A6AEE"/>
    <w:rsid w:val="004C094D"/>
    <w:rsid w:val="004C6BF9"/>
    <w:rsid w:val="00506ABF"/>
    <w:rsid w:val="0051122E"/>
    <w:rsid w:val="00514CF0"/>
    <w:rsid w:val="00517920"/>
    <w:rsid w:val="00525F47"/>
    <w:rsid w:val="00533300"/>
    <w:rsid w:val="0054366E"/>
    <w:rsid w:val="00543E22"/>
    <w:rsid w:val="00547710"/>
    <w:rsid w:val="00561CD0"/>
    <w:rsid w:val="00585559"/>
    <w:rsid w:val="005939B8"/>
    <w:rsid w:val="005975AA"/>
    <w:rsid w:val="005A752A"/>
    <w:rsid w:val="005B0339"/>
    <w:rsid w:val="005B0430"/>
    <w:rsid w:val="005B3861"/>
    <w:rsid w:val="005B6A94"/>
    <w:rsid w:val="005C0AD7"/>
    <w:rsid w:val="005C151E"/>
    <w:rsid w:val="005C3D11"/>
    <w:rsid w:val="005D6653"/>
    <w:rsid w:val="005E7908"/>
    <w:rsid w:val="005F13DE"/>
    <w:rsid w:val="00601F60"/>
    <w:rsid w:val="00613FC5"/>
    <w:rsid w:val="00614213"/>
    <w:rsid w:val="006246DC"/>
    <w:rsid w:val="006337DA"/>
    <w:rsid w:val="006558BF"/>
    <w:rsid w:val="00665524"/>
    <w:rsid w:val="00665813"/>
    <w:rsid w:val="00667B54"/>
    <w:rsid w:val="00681BA9"/>
    <w:rsid w:val="006872B4"/>
    <w:rsid w:val="00696FAA"/>
    <w:rsid w:val="0069772D"/>
    <w:rsid w:val="006A3203"/>
    <w:rsid w:val="006B3F47"/>
    <w:rsid w:val="006B6AF9"/>
    <w:rsid w:val="006C56F2"/>
    <w:rsid w:val="006D017A"/>
    <w:rsid w:val="006D01BF"/>
    <w:rsid w:val="006D0598"/>
    <w:rsid w:val="006D2BFB"/>
    <w:rsid w:val="006E2F1E"/>
    <w:rsid w:val="006E7C65"/>
    <w:rsid w:val="00701B3E"/>
    <w:rsid w:val="00701FA8"/>
    <w:rsid w:val="007057CB"/>
    <w:rsid w:val="00713837"/>
    <w:rsid w:val="00714F81"/>
    <w:rsid w:val="00733AF8"/>
    <w:rsid w:val="00742A00"/>
    <w:rsid w:val="00744D26"/>
    <w:rsid w:val="00755E65"/>
    <w:rsid w:val="00755F36"/>
    <w:rsid w:val="00756799"/>
    <w:rsid w:val="007624CD"/>
    <w:rsid w:val="007664C6"/>
    <w:rsid w:val="00771194"/>
    <w:rsid w:val="00772677"/>
    <w:rsid w:val="00776901"/>
    <w:rsid w:val="00787911"/>
    <w:rsid w:val="0079188D"/>
    <w:rsid w:val="00793660"/>
    <w:rsid w:val="00795C49"/>
    <w:rsid w:val="007A184E"/>
    <w:rsid w:val="007A4918"/>
    <w:rsid w:val="007A6892"/>
    <w:rsid w:val="007D0103"/>
    <w:rsid w:val="007D1EE7"/>
    <w:rsid w:val="007D5BEC"/>
    <w:rsid w:val="007E4D71"/>
    <w:rsid w:val="007F14D7"/>
    <w:rsid w:val="007F6944"/>
    <w:rsid w:val="0080077E"/>
    <w:rsid w:val="008009AA"/>
    <w:rsid w:val="00801A9B"/>
    <w:rsid w:val="00804B25"/>
    <w:rsid w:val="00811000"/>
    <w:rsid w:val="00811F0B"/>
    <w:rsid w:val="0081798C"/>
    <w:rsid w:val="008233A5"/>
    <w:rsid w:val="0082528C"/>
    <w:rsid w:val="00831E05"/>
    <w:rsid w:val="0083485C"/>
    <w:rsid w:val="00836FAD"/>
    <w:rsid w:val="0084162E"/>
    <w:rsid w:val="00853D75"/>
    <w:rsid w:val="008629F3"/>
    <w:rsid w:val="008636E5"/>
    <w:rsid w:val="0086374D"/>
    <w:rsid w:val="00864DF7"/>
    <w:rsid w:val="0086655B"/>
    <w:rsid w:val="008709A4"/>
    <w:rsid w:val="00880410"/>
    <w:rsid w:val="00885573"/>
    <w:rsid w:val="00892EC4"/>
    <w:rsid w:val="008A4E02"/>
    <w:rsid w:val="008B0851"/>
    <w:rsid w:val="008B1299"/>
    <w:rsid w:val="008B6C47"/>
    <w:rsid w:val="008C2DDF"/>
    <w:rsid w:val="008C47D2"/>
    <w:rsid w:val="008C4836"/>
    <w:rsid w:val="008C5D7D"/>
    <w:rsid w:val="008D1850"/>
    <w:rsid w:val="008E0F39"/>
    <w:rsid w:val="008E1760"/>
    <w:rsid w:val="008E1AE0"/>
    <w:rsid w:val="008F1349"/>
    <w:rsid w:val="00911556"/>
    <w:rsid w:val="00912895"/>
    <w:rsid w:val="009267FE"/>
    <w:rsid w:val="009476AB"/>
    <w:rsid w:val="00950D45"/>
    <w:rsid w:val="009541FD"/>
    <w:rsid w:val="00955EDE"/>
    <w:rsid w:val="009715D0"/>
    <w:rsid w:val="00990566"/>
    <w:rsid w:val="00994E8F"/>
    <w:rsid w:val="009A1B22"/>
    <w:rsid w:val="009A398C"/>
    <w:rsid w:val="009B761B"/>
    <w:rsid w:val="009C409F"/>
    <w:rsid w:val="009C62C2"/>
    <w:rsid w:val="009D0465"/>
    <w:rsid w:val="009D0D99"/>
    <w:rsid w:val="009D252B"/>
    <w:rsid w:val="009D30CE"/>
    <w:rsid w:val="009E1AD4"/>
    <w:rsid w:val="009E50B5"/>
    <w:rsid w:val="009F00C8"/>
    <w:rsid w:val="009F223F"/>
    <w:rsid w:val="00A02F56"/>
    <w:rsid w:val="00A06A15"/>
    <w:rsid w:val="00A1329C"/>
    <w:rsid w:val="00A34E25"/>
    <w:rsid w:val="00A4107F"/>
    <w:rsid w:val="00A412AF"/>
    <w:rsid w:val="00A45B50"/>
    <w:rsid w:val="00A80619"/>
    <w:rsid w:val="00A8529A"/>
    <w:rsid w:val="00A97AD6"/>
    <w:rsid w:val="00AA4785"/>
    <w:rsid w:val="00AB24C8"/>
    <w:rsid w:val="00AB24F5"/>
    <w:rsid w:val="00AB5864"/>
    <w:rsid w:val="00AC3A8D"/>
    <w:rsid w:val="00AD0858"/>
    <w:rsid w:val="00AD3227"/>
    <w:rsid w:val="00AD52E5"/>
    <w:rsid w:val="00AE450A"/>
    <w:rsid w:val="00AE635D"/>
    <w:rsid w:val="00AE7633"/>
    <w:rsid w:val="00AF1121"/>
    <w:rsid w:val="00AF343A"/>
    <w:rsid w:val="00AF41DF"/>
    <w:rsid w:val="00B02D4B"/>
    <w:rsid w:val="00B02DDF"/>
    <w:rsid w:val="00B030B5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A370B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82D"/>
    <w:rsid w:val="00C02DA0"/>
    <w:rsid w:val="00C0656F"/>
    <w:rsid w:val="00C123B4"/>
    <w:rsid w:val="00C24890"/>
    <w:rsid w:val="00C25C1E"/>
    <w:rsid w:val="00C368D7"/>
    <w:rsid w:val="00C44850"/>
    <w:rsid w:val="00C46086"/>
    <w:rsid w:val="00C525C6"/>
    <w:rsid w:val="00C76D92"/>
    <w:rsid w:val="00C872AF"/>
    <w:rsid w:val="00C93C59"/>
    <w:rsid w:val="00C94498"/>
    <w:rsid w:val="00CA504E"/>
    <w:rsid w:val="00CA53E1"/>
    <w:rsid w:val="00CB654C"/>
    <w:rsid w:val="00CB7AA9"/>
    <w:rsid w:val="00CC0D80"/>
    <w:rsid w:val="00CD23FD"/>
    <w:rsid w:val="00CD37AA"/>
    <w:rsid w:val="00CD3AB2"/>
    <w:rsid w:val="00CD423A"/>
    <w:rsid w:val="00CD4DEA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2968"/>
    <w:rsid w:val="00DD5420"/>
    <w:rsid w:val="00DD7356"/>
    <w:rsid w:val="00DE3C5C"/>
    <w:rsid w:val="00DE480C"/>
    <w:rsid w:val="00DF49F4"/>
    <w:rsid w:val="00DF4A0D"/>
    <w:rsid w:val="00E0715B"/>
    <w:rsid w:val="00E077E5"/>
    <w:rsid w:val="00E2059B"/>
    <w:rsid w:val="00E2155B"/>
    <w:rsid w:val="00E233AE"/>
    <w:rsid w:val="00E26EB1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A4A1A"/>
    <w:rsid w:val="00EA7906"/>
    <w:rsid w:val="00EB52AE"/>
    <w:rsid w:val="00EB6B91"/>
    <w:rsid w:val="00EB6D7A"/>
    <w:rsid w:val="00EC4598"/>
    <w:rsid w:val="00EC5136"/>
    <w:rsid w:val="00EC51B0"/>
    <w:rsid w:val="00ED1B39"/>
    <w:rsid w:val="00EF0688"/>
    <w:rsid w:val="00EF38F2"/>
    <w:rsid w:val="00F00C7D"/>
    <w:rsid w:val="00F06295"/>
    <w:rsid w:val="00F12046"/>
    <w:rsid w:val="00F16049"/>
    <w:rsid w:val="00F20BDE"/>
    <w:rsid w:val="00F22F26"/>
    <w:rsid w:val="00F237CF"/>
    <w:rsid w:val="00F26C10"/>
    <w:rsid w:val="00F363AD"/>
    <w:rsid w:val="00F45430"/>
    <w:rsid w:val="00F55E1D"/>
    <w:rsid w:val="00F57D99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2024-10-11T09:36:00Z</dcterms:created>
  <dcterms:modified xsi:type="dcterms:W3CDTF">2024-10-11T09:36:00Z</dcterms:modified>
</cp:coreProperties>
</file>