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Ростовской атомной станции прошло обучение персонала инструментам лидерства в области безопасности, организованное ВАО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течение трех дней руководители и специалисты АЭС обсуждали модели поведения персонала и руководителей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площадке Ростовской АЭС (филиал АО «Концерн Росэнергоатом», входит в Электроэнергетический дивизион госкорпорации «Росатом») прошла обучающая миссия поддержки Московского центра Всемирной ассоциации организаций, эксплуатирующих атомные электростанции (ВАО АЭС) на тему: «Лидерство и культура безопасности в атомной энергетике».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течение трех дней руководители и специалисты, в том числе и уполномоченные по культуре безопасности основных подразделений предприятия, совместно с экспертами ВАО АЭС анализировали модели поведения и взаимодействия персонала и руководителей, обсуждали аспекты лидерства в области обеспечения эффективной и безопасной организации эксплуатации атомной станции. Был рассмотрен опыт лидерства других российских АЭС, в том числе положительные практики в выстраивании уровней взаимодействия персонала в вопросах культуры безопасности.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«Совместно с экспертами миссии поддержки Московского центра ВАО АЭС мы рассмотрели принципы и инструменты лидерства, узнали, как их применять на производстве и в обычной жизни, как влиять на ключевые факторы </w:t>
      </w:r>
      <w:r w:rsidDel="00000000" w:rsidR="00000000" w:rsidRPr="00000000">
        <w:rPr>
          <w:rtl w:val="0"/>
        </w:rPr>
        <w:t xml:space="preserve">небезопасного</w:t>
      </w:r>
      <w:r w:rsidDel="00000000" w:rsidR="00000000" w:rsidRPr="00000000">
        <w:rPr>
          <w:rtl w:val="0"/>
        </w:rPr>
        <w:t xml:space="preserve"> поведения, использовать инструменты предотвращения ошибок персонала и внедрять правильные модели поведения. Мы были активно вовлечены и в дискуссию, и в выполнение практических заданий. Интересная и полезная практика, которая реально помогает, потому что каждый из нас, работников атомной станции, отвечает за ее безопасность», – отметила одна из участниц обучающего семинара, специалист отдела международного и внешнеэкономического сотрудничества Ростовской АЭС Екатерина Фроленко.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«Приоритет для </w:t>
      </w:r>
      <w:r w:rsidDel="00000000" w:rsidR="00000000" w:rsidRPr="00000000">
        <w:rPr>
          <w:rtl w:val="0"/>
        </w:rPr>
        <w:t xml:space="preserve">волгодонских</w:t>
      </w:r>
      <w:r w:rsidDel="00000000" w:rsidR="00000000" w:rsidRPr="00000000">
        <w:rPr>
          <w:rtl w:val="0"/>
        </w:rPr>
        <w:t xml:space="preserve"> атомщиков всегда один – производство электроэнергии безопасным способом. И важным аспектом здесь является лидерство в культуре безопасности, то есть активная позиция руководителей, уполномоченных по культуре безопасности, работников АЭС, основанная на стремлении формировать и поддерживать атмосферу открытости и доверия в вопросах безопасности. Мы находимся в тесном взаимодействии с Московским центром ВАО АЭС, благодарны экспертам за знания и опыт и сами готовы делиться своими лучшими практиками в области культуры безопасности», – подчеркнул главный инженер Ростовской АЭС Андрей Горбунов.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Всемирная ассоциация организаций, эксплуатирующих атомные электростанции (ВАО АЭС) – объединение, в котором на сегодняшний день состоят все организации мира, эксплуатирующие АЭС. Цель организации – совершенствование безопасности работы всех АЭС мира.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Электроэнергетический дивизион госкорпорации «Росатом»). Предприятие расположено на берегу Цимлянского водохранилища,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кВтч. Доля атомной генерации в структуре производства электроэнергии Ростовской области составляет более 70 %, Объединённой энергосистемы (ОЭС) Юга –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миллионов человек.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Отечественный топливно-энергетический комплекс работает на обеспечение энергетической безопасности государства, повышение конкурентоспособности национальной экономики, способствует развитию и благоустройству регионов страны, улучшению качества жизни граждан.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4FbC/Uq6hLVKPhEZJxCqRHW8Q==">CgMxLjA4AHIhMUt4VEhGRWhEOFBoWjI4bXVweWVZbUt3dnhpRXA1Vmhu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2024-09-04T08:37:00Z</dcterms:created>
  <dc:creator>b v</dc:creator>
</cp:coreProperties>
</file>