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выступил партнером всероссийского форума профессиональной ориентации «ПроеКТОриЯ»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мероприятии приняли участие свыше 500 школьников и педагогов из более чем 60 регионов России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В течение двух дней участники форума знакомились с приоритетами развития страны до 2030 года, установленными указом Президента РФ, возможностями, которые они предоставляют молодежи; узнавали об актуальных программах профориентации, проходили обучение навыкам проектной работы, а также создавали и защищали проекты по тематическим направлениям в контексте национальных целей России.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Для школьников и их наставников были организованы тематические лаборатории, практические сессии, профориентационные лекции представителей крупнейших российских компаний. Молодые люди получили возможность встретиться с первыми лицами государства, руководителями госкорпораций, бизнес-организаций, технологических предприятий и федеральных вузов.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Эксперты «Росатома» приняли активное участие в программе мероприятия. Сотрудник научного дивизиона атомной отрасли, выпускник Программы научных стажировок, член Совета молодых учёных Егор Радченко выступил перед ребятами с лекцией «Быстрый старт карьеры в «Росатоме»: путь от стажера до инженера». Он рассказал о направлениях исследовательской деятельности, которыми занимается госкорпорация, об ученых дивизиона и открытиях, совершенных ими; о том, как стать частью «научной семьи» «Росатома» и реализации проекта «Атомная команда» для школьников, помогающего детям в выборе научного направления и мероприятий (в том числе олимпиад) для успешного поступления в профильные вузы.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В ходе лекции «Путешествие в </w:t>
      </w:r>
      <w:r w:rsidDel="00000000" w:rsidR="00000000" w:rsidRPr="00000000">
        <w:rPr>
          <w:rtl w:val="0"/>
        </w:rPr>
        <w:t xml:space="preserve">микровселенную</w:t>
      </w:r>
      <w:r w:rsidDel="00000000" w:rsidR="00000000" w:rsidRPr="00000000">
        <w:rPr>
          <w:rtl w:val="0"/>
        </w:rPr>
        <w:t xml:space="preserve">: квантовые вычисления и медицина будущего» ведущий специалист отдела формирования образовательной экосистемы СП «Квант» Елена Болычевская и преподаватель, эксперт группы общего образования Герман Пальчиков рассказали о работе госкорпорации в сфере квантовых технологий, проектах, реализуемых совместно с партнерами атомной отрасли, и познакомили школьников с возможностями использования квантовых вычислений в биомедицине и смежных областях науки.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«“ПроеКТОриЯ” – настоящее открытие для меня! Именно такие мероприятия должны стать неотъемлемой частью образовательной программы. Они помогают ребятам овладеть необходимыми для будущей профессии компетенциями: навыками проектной деятельности, умением решать реальные производственные задачи, работать в команде и применять междисциплинарный подход. Кроме того, они позволяют молодым людям сформировать представление о том, что нравится, попробовать свои силы на практике и понять, какие профессии и области научного знания находятся в сфере их интересов. Здорово, когда ребята после школы осознанно выбирают дальнейшую деятельность и не жалеют о сделанном выборе», – поделился Герман Пальчиков.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Кроме того, в ходе мероприятия состоялся конкурс проектов, над которыми школьники работали в 2024 году в рамках акселератора «Высота», организованного «Движением Первых». Авторы лучших инициатив были приглашены на форум «ПроеКТОриЯ» для очного представления работ. Среди них были и проекты по двум кейсовым задачам от «Росатома»: «Материалы-невидимки» и «Квантовые визионеры».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Всероссийский форум профессиональной ориентации «ПроеКТОриЯ» проводится с 2013 года. За это время он стал крупнейшей площадкой для развития проектной деятельности детей и молодежи в России. Ежегодно здесь собираются представители власти, госкорпораций, бизнеса, грантовых фондов, компаний-работодателей, педагогического сообщества для работы над развитием методологии и инфраструктуры поддержки проектной работы подростков.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«Росатом»</w:t>
      </w:r>
      <w:r w:rsidDel="00000000" w:rsidR="00000000" w:rsidRPr="00000000">
        <w:rPr>
          <w:rtl w:val="0"/>
        </w:rPr>
        <w:t xml:space="preserve"> выступает одним из ключевых партнеров форума.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В этом году концепция профориентационного форума направлена на знакомство учащихся с национальными целями и приоритетами развития страны до 2030 года, установленные указом Президента РФ: реализация потенциала каждого человека, воспитание патриотической и социально ответственной личности, технологическое лидерство, цифровая трансформация государственного и муниципального управления, комфортная и безопасная среда для жизни и т. д. Форум в этом году прошел в сетевом формате. В каждом регионе страны в образовательных учреждениях состоялись собственные профориентационные конференции, приуроченные к «ПроеКТОриИ». Они объединили более 100 000 школьников, участников Движения Первых и 20 000 педагогов.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Диалог с молодежью является одним из ключевых приоритетов государства. Предприятия и организации госсектора также уделяют большое внимание работе с молодыми сотрудниками, а также школьниками и студентами, которые в скором времени могут стать их сотрудниками. «Росатом» принимает активное участие в этой деятельности.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tpNhYZANe60VJPwhv/6KU5rPGg==">CgMxLjA4AHIhMUhpVlFiMzYzZXl5WXRSS19CNDdUYmlkcDBHZENacXZ5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2024-09-12T14:10:00Z</dcterms:created>
  <dc:creator>b v</dc:creator>
</cp:coreProperties>
</file>