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Ленинградской АЭС введены в эксплуатацию два первоочередных объекта для сооружения 7 и 8 энергоблоков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Построенные и введенные в работу инфраструктурные объекты позволят проводить строительно-монтажные работы по сооружению четвертой очереди атомной станции с реакторами ВВЭР-1200 быстро, качественно и безопасно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Ленинградской АЭС завершено строительство объединенной насосной станции противопожарного водоснабжения и автоматического водяного пожаротушения и трансформаторной подстанции 110/10 кВ. Объекты введены в эксплуатацию и полностью готовы к работе.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«Первоочередное сооружение именно этих двух объектов – требование законодательства Российской Федерации и основное условие для начала широкомасштабного строительства, – пояснил заместитель директора по капитальному строительству – начальник управления капитального строительства Ленинградской АЭС-2 Евгений Милушкин. – Оба объекта будут востребованы на всех этапах жизненного цикла АЭС. В ближайшие годы насосная станция обеспечит пожарную безопасность при проведении всех видов строительно-монтажных работ на сооружаемых энергоблоках. Трансформаторная подстанция будет задействована для надежного электроснабжения всех объектов строительства четвертой очереди Ленинградской АЭС. В общей сложности на площадке 7 и 8 блоков будет построено более полутора сотен зданий и сооружений. Ввести новые мощности в промышленную эксплуатацию </w:t>
      </w:r>
      <w:r w:rsidDel="00000000" w:rsidR="00000000" w:rsidRPr="00000000">
        <w:rPr>
          <w:rtl w:val="0"/>
        </w:rPr>
        <w:t xml:space="preserve">планируем</w:t>
      </w:r>
      <w:r w:rsidDel="00000000" w:rsidR="00000000" w:rsidRPr="00000000">
        <w:rPr>
          <w:rtl w:val="0"/>
        </w:rPr>
        <w:t xml:space="preserve"> в 2030 и 2032 годах».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Принятые в эксплуатацию объекты являются чрезвычайно важными. В случае нештатной ситуации оборудование насосной станции за доли секунды включится в работу для локализации и тушения любого возгорания, а значит, сохранит здоровье и жизнь строительно-монтажного персонала, а также находящиеся на площадке рабочие инструменты, материалы и сами строительные конструкции. В резервуарах насосной станции хранятся достаточные запасы воды – более трех тысяч кубометров, что можно сравнить с запасом воды примерно 500 пожарных машин.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Что касается трансформаторной подстанции, то от нее во время сооружения блоков будут запитаны многочисленные насосы, сварочные аппараты, компрессоры, осветительные устройства, краны и другое оборудование. В зимний период специалисты смогут прогревать укладываемый в фундаменты, стены и перекрытия зданий бетон для придания ему прочности, а во время пуско-наладки проверять работу оборудования и технологических систем.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Электроэнергетический дивизион госкорпорации «Росатом» осуществляет производство электрической и тепловой энергии на АЭС. В состав АО «Концерн Росэнергоатом» входят все 10 атомных станций России (наделены статусом филиалов концерна), а также предприятия, обеспечивающие деятельность генерирующей компании. В настоящее время на АЭС России производится около 19 % от всего объема выработки электроэнергии в России.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К 2045 году долю атомной генерации в общем энергобалансе России планируют увеличить до 25 %. Это позволит повысить энергобезопасность страны и на годы вперед обеспечить потребителей экологичной и чистой электроэнергией. Для выполнения этой задачи концерн «Росэнергоатом» при поддержке ГК «Росатом» сооружает в стране новые энергоблоки, в том числе, два новых блока Ленинградской АЭС и два новых блока Курской АЭС. Замещающие блоки также будут построены на Смоленской и </w:t>
      </w:r>
      <w:r w:rsidDel="00000000" w:rsidR="00000000" w:rsidRPr="00000000">
        <w:rPr>
          <w:rtl w:val="0"/>
        </w:rPr>
        <w:t xml:space="preserve">Кольской</w:t>
      </w:r>
      <w:r w:rsidDel="00000000" w:rsidR="00000000" w:rsidRPr="00000000">
        <w:rPr>
          <w:rtl w:val="0"/>
        </w:rPr>
        <w:t xml:space="preserve"> атомных станциях. Дальнейшее развитие отечественной атомной генерации будет проходить на Урале, в Сибири и Дальнем Востоке – там, где прогнозируется наибольший спрос на электроэнергию.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Ленинградская АЭС является одной из крупнейших в России по установленной мощности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3 «+» ВВЭР-1200 (водо-водяные энергетические реакторы электрической мощностью 1200 МВт). Энергоблоки № 1 и № 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7 и № 8 с реакторами ВВЭР-1200. Они станут замещающими мощностями энергоблоков № 3 и № 4 РБМК-1000. Планируется, что после ввода в промышленную эксплуатацию ежегодная выработка каждого энергоблока составит более 8,5 млрд кВТч электроэнергии. Это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 Также сооружение и ввод в эксплуатацию новой очереди атомной станции создаст рабочие места для почти двух тысяч человек.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5MGW1FYtYIZ34PwJSYKJ7eQfeg==">CgMxLjA4AHIhMWJXb0pWNlpMTEZKbWVPbE52STJpeU1uUWhHcHVvd0Jv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2024-09-20T09:22:00Z</dcterms:created>
  <dc:creator>b v</dc:creator>
</cp:coreProperties>
</file>