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B9" w:rsidRDefault="00AC08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C08B9">
        <w:tc>
          <w:tcPr>
            <w:tcW w:w="1518" w:type="dxa"/>
          </w:tcPr>
          <w:p w:rsidR="00AC08B9" w:rsidRDefault="00B90E53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C08B9" w:rsidRDefault="00B90E53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C08B9" w:rsidRDefault="00B90E53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C08B9" w:rsidRDefault="00B90E53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C08B9" w:rsidRDefault="00B90E5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10.09.24</w:t>
            </w:r>
          </w:p>
        </w:tc>
      </w:tr>
    </w:tbl>
    <w:p w:rsidR="00AC08B9" w:rsidRDefault="00B90E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8B9" w:rsidRDefault="00B9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Топливный дивизион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провел форум местных сообществ в Северске</w:t>
      </w:r>
    </w:p>
    <w:p w:rsidR="00AC08B9" w:rsidRDefault="00B90E53">
      <w:pPr>
        <w:jc w:val="center"/>
        <w:rPr>
          <w:i/>
        </w:rPr>
      </w:pPr>
      <w:r>
        <w:rPr>
          <w:i/>
        </w:rPr>
        <w:t>Участники обсудили развитие гражданских инициатив и проектов в «атомных» городах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>В Северске Томской области состоялся IV открытый форум местных сообществ «Радиус доверия». В течение двух дней более ста участников из четырнадцати городов, в том числе входящих в контур Топливной компании «</w:t>
      </w:r>
      <w:proofErr w:type="spellStart"/>
      <w:r>
        <w:t>Росатома</w:t>
      </w:r>
      <w:proofErr w:type="spellEnd"/>
      <w:r>
        <w:t>» «ТВЭЛ», обсуждали перспективы развития закрытых и малых городов в части создания комфортной городской среды и развития бизнеса, знакомились с лучшими практиками и обменивались опытом.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 xml:space="preserve">Гостей форума приветствовала президент АО «ТВЭЛ» Наталья </w:t>
      </w:r>
      <w:proofErr w:type="spellStart"/>
      <w:r>
        <w:t>Никипелова</w:t>
      </w:r>
      <w:proofErr w:type="spellEnd"/>
      <w:r>
        <w:t>.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>«Для нас модернизация наших предприятий и развитие наших городов – связанные вещи, а финансирование городских проектов – такие же инвестиции в будущее, как новое оборудование и новые производства. Топливный дивизион реализует беспрецедентную инвестиционную программу, прямо сейчас с нуля строится 10 новых заводов и промышленных объектов. Для этого нам требуется ежегодно набирать множество новых сотрудников, а для этого – стимулировать приток жителей в «атомные» города, делать их привлекательными для жизни. При этом мы убеждены, что одного финансирования в таких случаях недостаточно – необходимы инициативы “снизу”, чтобы как можно</w:t>
      </w:r>
      <w:r w:rsidR="00B5076F">
        <w:t xml:space="preserve"> больше</w:t>
      </w:r>
      <w:r>
        <w:t xml:space="preserve"> людей чувствовало свою сопричастность с тем, как меняется город, а поддержку получали именно те проекты, которые нужны самим жителям. Для этого мы поддерживаем народные программы городских изменений «Радиус доверия» и самоорганизацию местных сообществ в “атомных” городах», – отметила Наталья </w:t>
      </w:r>
      <w:proofErr w:type="spellStart"/>
      <w:r>
        <w:t>Никипелова</w:t>
      </w:r>
      <w:proofErr w:type="spellEnd"/>
      <w:r>
        <w:t xml:space="preserve">. 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>На форуме было рассмотрено более пятидесяти проектов и проведено десять мастер-классов, которые помогут людям в городах объединит</w:t>
      </w:r>
      <w:r w:rsidR="007A08C0">
        <w:t>ь</w:t>
      </w:r>
      <w:r>
        <w:t>ся, чтобы модернизировать городские пространства, создать современные, комфортные и полезные пространства, подготовить и провести спортивно-оздоровительные, культурно-массовые и другие мероприятия.</w:t>
      </w:r>
    </w:p>
    <w:p w:rsidR="00AC08B9" w:rsidRDefault="00AC08B9">
      <w:pPr>
        <w:spacing w:line="276" w:lineRule="auto"/>
      </w:pPr>
    </w:p>
    <w:p w:rsidR="00AC08B9" w:rsidRDefault="00C11AA5">
      <w:pPr>
        <w:spacing w:line="276" w:lineRule="auto"/>
      </w:pPr>
      <w:r w:rsidRPr="00C11AA5">
        <w:t>На мероприятии выступили первый заместитель губернатора Томской области Дунаев Андрей, член Совета Фед</w:t>
      </w:r>
      <w:r w:rsidR="007F73F6">
        <w:t>ерации Владимир Кравченко, член</w:t>
      </w:r>
      <w:bookmarkStart w:id="0" w:name="_GoBack"/>
      <w:bookmarkEnd w:id="0"/>
      <w:r w:rsidRPr="00C11AA5">
        <w:t xml:space="preserve"> Совета по правам человека при Президенте Российской Федерации Светлана Маковецкая, руководитель социально значимых проектов, директор программы «Люди и города» </w:t>
      </w:r>
      <w:proofErr w:type="spellStart"/>
      <w:r w:rsidRPr="00C11AA5">
        <w:t>госкорпорации</w:t>
      </w:r>
      <w:proofErr w:type="spellEnd"/>
      <w:r w:rsidRPr="00C11AA5">
        <w:t xml:space="preserve"> «</w:t>
      </w:r>
      <w:proofErr w:type="spellStart"/>
      <w:r w:rsidRPr="00C11AA5">
        <w:t>Росатом</w:t>
      </w:r>
      <w:proofErr w:type="spellEnd"/>
      <w:r w:rsidRPr="00C11AA5">
        <w:t xml:space="preserve">» Мария Калинина, руководитель команды </w:t>
      </w:r>
      <w:proofErr w:type="spellStart"/>
      <w:r w:rsidRPr="00C11AA5">
        <w:t>CityBranding</w:t>
      </w:r>
      <w:proofErr w:type="spellEnd"/>
      <w:r w:rsidRPr="00C11AA5">
        <w:t xml:space="preserve"> (г. Калуга) Василий Дубейковский.</w:t>
      </w:r>
    </w:p>
    <w:p w:rsidR="00C11AA5" w:rsidRDefault="00C11AA5">
      <w:pPr>
        <w:spacing w:line="276" w:lineRule="auto"/>
      </w:pPr>
    </w:p>
    <w:p w:rsidR="00AC08B9" w:rsidRDefault="00B90E53">
      <w:pPr>
        <w:spacing w:line="276" w:lineRule="auto"/>
      </w:pPr>
      <w:r>
        <w:lastRenderedPageBreak/>
        <w:t xml:space="preserve">В марафоне инициатив приняло участие более 50 представителей бизнес, хобби, </w:t>
      </w:r>
      <w:proofErr w:type="spellStart"/>
      <w:r>
        <w:t>поколенческих</w:t>
      </w:r>
      <w:proofErr w:type="spellEnd"/>
      <w:r>
        <w:t xml:space="preserve">, соседских сообществ. </w:t>
      </w:r>
      <w:proofErr w:type="spellStart"/>
      <w:r>
        <w:t>Северчане</w:t>
      </w:r>
      <w:proofErr w:type="spellEnd"/>
      <w:r>
        <w:t xml:space="preserve"> представили 13 проектов.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 xml:space="preserve">По итогам форума значительная часть представленных проектов получит поддержку Топливного дивизиона и администраций городов.  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  <w:rPr>
          <w:b/>
        </w:rPr>
      </w:pPr>
      <w:r>
        <w:rPr>
          <w:b/>
        </w:rPr>
        <w:t>Справка: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>Программа городских изменений «Радиус доверия» Топливной компании ТВЭЛ – во многом уникальная модель поддержки коллективной работы жителей в интересах развития своего родного города, помогающая запустить на территориях механизмы инициативного проектирования. В отличие от традиционных конкурсов для НКО, «Радиус доверия» поддерживает инициативы самих горожан, объединенных в «команды» по принципу общей территории или общих интересов: соседи по дому, двору, люди, объединенные совместным проведением досуга, и, конечно, любовью к родному городу.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>Одна из приоритетных задач современного общества – выстраивание в городах эффективного взаимодействия жителей, создание условий для самоорганизации и объединения горожан, способных влиять на развитие муниципалитета и реализацию общеполезных инициатив.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</w:pPr>
      <w:r>
        <w:t xml:space="preserve">Топливный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(Топливная компания «</w:t>
      </w:r>
      <w:proofErr w:type="spellStart"/>
      <w:r>
        <w:t>Росатома</w:t>
      </w:r>
      <w:proofErr w:type="spellEnd"/>
      <w:r>
        <w:t>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</w:t>
      </w:r>
      <w:proofErr w:type="spellStart"/>
      <w:r>
        <w:t>Росатома</w:t>
      </w:r>
      <w:proofErr w:type="spellEnd"/>
      <w:r>
        <w:t>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</w:t>
      </w:r>
      <w:proofErr w:type="spellStart"/>
      <w:r>
        <w:t>Росатома</w:t>
      </w:r>
      <w:proofErr w:type="spellEnd"/>
      <w:r>
        <w:t xml:space="preserve">» по аддитивным технологиям, системам накопления электроэнергии и выводу из эксплуатации ЯРОО. </w:t>
      </w:r>
    </w:p>
    <w:p w:rsidR="00AC08B9" w:rsidRDefault="00AC08B9">
      <w:pPr>
        <w:spacing w:line="276" w:lineRule="auto"/>
      </w:pPr>
    </w:p>
    <w:p w:rsidR="00AC08B9" w:rsidRDefault="00B90E53">
      <w:pPr>
        <w:spacing w:line="276" w:lineRule="auto"/>
        <w:rPr>
          <w:sz w:val="28"/>
          <w:szCs w:val="28"/>
        </w:rPr>
      </w:pPr>
      <w: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</w:t>
      </w:r>
      <w:proofErr w:type="spellStart"/>
      <w:r>
        <w:t>Росатом</w:t>
      </w:r>
      <w:proofErr w:type="spellEnd"/>
      <w:r>
        <w:t>» и его предприятия принимают активное участие в этой работе.</w:t>
      </w:r>
    </w:p>
    <w:sectPr w:rsidR="00AC08B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82" w:rsidRDefault="00225982">
      <w:r>
        <w:separator/>
      </w:r>
    </w:p>
  </w:endnote>
  <w:endnote w:type="continuationSeparator" w:id="0">
    <w:p w:rsidR="00225982" w:rsidRDefault="0022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B9" w:rsidRDefault="00AC08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C08B9" w:rsidRDefault="00AC08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82" w:rsidRDefault="00225982">
      <w:r>
        <w:separator/>
      </w:r>
    </w:p>
  </w:footnote>
  <w:footnote w:type="continuationSeparator" w:id="0">
    <w:p w:rsidR="00225982" w:rsidRDefault="0022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B9"/>
    <w:rsid w:val="00225982"/>
    <w:rsid w:val="00444A6D"/>
    <w:rsid w:val="007A08C0"/>
    <w:rsid w:val="007F73F6"/>
    <w:rsid w:val="00AC08B9"/>
    <w:rsid w:val="00B076BC"/>
    <w:rsid w:val="00B5076F"/>
    <w:rsid w:val="00B90E53"/>
    <w:rsid w:val="00C1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2991"/>
  <w15:docId w15:val="{CA496B17-7C37-4A67-9DC7-928713F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hDs0goqUp2jrvI78CYE71+tdw==">CgMxLjA4AHIhMVpydUNXRjRKM3FZV0tXamp6dTZnTklDaXAxc0RUdHdH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2024-09-10T10:10:00Z</dcterms:created>
  <dcterms:modified xsi:type="dcterms:W3CDTF">2024-09-10T10:10:00Z</dcterms:modified>
</cp:coreProperties>
</file>