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Волгодонске прошел экологический фестиваль, организованный Ростовской АЭС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Он собрал экологов, мастеров прикладного искусства, педагогов дополнительного образования, волонтеров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Волгодонске прошел экологический фестиваль «ЭКОФЕСТ-2024», организованный Ростовской АЭС. Программа третьего по счету экологического форума включала презентации экопроектов, мастер-классы и обмен опытом организации экологической деятельности.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Начальник отдела охраны окружающей среды Ростовской АЭС Ольга Горская рассказала собравшимся о вкладе атомной станции в сохранение и приумножение природных ресурсов региона, охватив весь спектр природоохранных мероприятий АЭС. Она отметила, что за последние пять лет станция направила на экологические и природоохранные мероприятия свыше 3 млрд рублей. Свои проекты представили молодые атомщики. Участники </w:t>
      </w:r>
      <w:r w:rsidDel="00000000" w:rsidR="00000000" w:rsidRPr="00000000">
        <w:rPr>
          <w:rtl w:val="0"/>
        </w:rPr>
        <w:t xml:space="preserve">экодвижа</w:t>
      </w:r>
      <w:r w:rsidDel="00000000" w:rsidR="00000000" w:rsidRPr="00000000">
        <w:rPr>
          <w:rtl w:val="0"/>
        </w:rPr>
        <w:t xml:space="preserve"> «Чистый город» рассказали о своем движении и его достижениях, а спортсмены Ростовской АЭС поделились своей историей организации </w:t>
      </w:r>
      <w:r w:rsidDel="00000000" w:rsidR="00000000" w:rsidRPr="00000000">
        <w:rPr>
          <w:rtl w:val="0"/>
        </w:rPr>
        <w:t xml:space="preserve">эковелоквеста</w:t>
      </w:r>
      <w:r w:rsidDel="00000000" w:rsidR="00000000" w:rsidRPr="00000000">
        <w:rPr>
          <w:rtl w:val="0"/>
        </w:rPr>
        <w:t xml:space="preserve"> «Едем на зеленый» (симбиоз спорта и экологии). Свой проект – игротеку «Движение друзей заповедных островов» – представила педагог дополнительного образования детей центра «Радуга» Екатерина Джепко. Завершился фестиваль фотоконкурсом в соцсетях и мастер-классами по изготовлению </w:t>
      </w:r>
      <w:r w:rsidDel="00000000" w:rsidR="00000000" w:rsidRPr="00000000">
        <w:rPr>
          <w:rtl w:val="0"/>
        </w:rPr>
        <w:t xml:space="preserve">экоподелок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«Для Ростовской АЭС экология – это не пустой звук. Мы всегда занимались природоохранной деятельностью и будем продолжать вносить свой вклад в охрану окружающей среды. Но мы это делаем не только строго следуя требованиям законодательства, но и по зову души, организуя и проводя различного рода экологические мероприятия. Радует тот факт, что в них активное участие принимает молодежь города. К примеру, на фестиваль пришли студенты ВИТИ НИЯУ МИФИ – неравнодушные и увлеченные вопросами экологии ребята. Новые вызовы, связанные с изменениями в глобальном мире, цели социально-экономического развития страны предполагают системное обновление, развитие задач и механизмов государственной молодежной политики. Стратегическая задача государства – создание условий для эффективной самореализации молодежи. И наша цель эти условия создавать», – отметил заместитель директора Ростовской АЭС Михаил Рябышев. </w:t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auRoY/c3K9+TbcWazCwKxM3JqQ==">CgMxLjA4AHIhMUh6Z3VUS25pMUhkVTltNDBKV1pmUGYtNmdiV2p5d3ho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2024-09-05T13:24:00Z</dcterms:created>
  <dc:creator>b v</dc:creator>
</cp:coreProperties>
</file>