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Шесть проектов Экоакселератора «Росатома» получат финансирование еще до окончания программы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ближайшее время инициативы будут реализованы в российских регионах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Подведены итоги «фаст-трека» Экологического акселератора «Росатома» (промежуточной защиты проектов, по результатам которой жюри приняло решение о выделении финансирования).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Решено выделить финансирование шести проектам: «Крафтовый цех устойчивого озеленения «ВозьмиСемечко», «Жизнь в стиле «Эко», «Чистые водоемы Приморья», «Габба с Камчатки. Экологическая аркада для Владивостока», «Безопасные лекарства», «ProTech – безотходная технология переработки рыбных и крабовых отходов».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Досрочное выделение финансирования позволит командам уже сейчас направить средства на развитие своих бизнес-инициатив и к окончанию цикла акселератора достичь еще более заметного прогресса.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«Мы выбрали проекты, уже показавшие заметные результаты и имеющие четкое понимание, кто является их потенциальными клиентами. Мы видим, как благодаря нашим экспертам и трекерам многие проекты достигли нового уровня и в будущем могут иметь коммерческий потенциал», – прокомментировала генеральный директор АНО «Энергия развития» «Росатома» Ольга Шкабардня.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Напомним, всего в первый цикл Экологического акселератора «Росатома» была подана 101 заявка от сотрудников предприятий атомной отрасли, предпринимателей, экоактивистов, а также НКО, развивающих социальное предпринимательство. По итогам отбора в акселератор прошли 16 команд из шести пилотных регионов: Мурманской, Ленинградской, Иркутской, Нижегородской областей, Удмуртской республики и Приморского края. Первый цикл акселератора стартовал в июле и продлится до конца октября 2024 года.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реализуется Отраслевым центром развития инноваций и АНО «Энергия развития». Партнерами и членами жюри проекта стали эксперты в области экопредпринимательства, специалисты по инновациям из администраций пилотных регионов и представители институтов развития, которые оказывают командам консультативную и информационную поддержку.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До конца октября команды будут проходить образовательные модули, встречаться с бизнес-тренерами и дорабатывать свои идеи. Демо-день по итогам первого цикла пройдет 24 октября в Москве в музее «Атом». Именно там проекты представят итоговые результаты работы жюри. Победители Демо-дня, так же, как и победители «фаст-трека», получат финансирование от «Росатома» в размере до 500 тысяч рублей на реализацию своих инициатив.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kTFLHuIdXU+TobEtHfbZZByy2Q==">CgMxLjA4AHIhMUdFaWxqSW9CREkycXdYc2NQUFJsM1RMbHJlOVZXaGdT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