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Ветроэнергетический дивизион «Росатома» получил разрешение на строительство Новолакской ВЭС в Республике Дагестан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Ветропарк станет самым крупным в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госкорпорации «Росатом» получил разрешение Министерства строительства Республики Дагестан на строительство Новолакской ВЭС общей мощностью 300 МВт.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Получению разрешения предшествовало положительное заключение экспертизы проектной документации и результатов инженерных изысканий на строительство ВЭС, состоящей из 120 ветроэнергетических установок мощностью 2,5 МВт каждая.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Успешное прохождение экспертизы подтверждает, что проектная документация на объекты строительства соответствует результатам инженерных изысканий и требованиям всех технических регламентов, в том числе, экологическим, санитарно-эпидемиологическим требованиям, требованиям пожарной безопасности, нормативно-технической документации и Градостроительного кодекса Российской Федерации.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консолидирует усилия госкорпорации в передовых сегментах и технологических платформах электроэнергетики. Дивизион был основан в сентябре 2017 года. В его сосредоточено управление всеми компетенциями госкорпорации в ветроэнергетике, от проектирования и строительства до энергетического машиностроения и эксплуатации ветроэлектростанций. На сегодняшний день «Росатом» ввел в эксплуатацию свыше 1 ГВт ветроэнергетических мощностей. Всего до 2027 года «Росатом» введёт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числе, атомных мощностей. Эта работа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2jfde/UFDZAoaCl0W49+p8eGA==">CgMxLjA4AHIhMUl4d3hTZk01cGNZbE9UY3pKZmNJa1JKbHhUWi15M2oy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