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Чепецкий механический завод за 10 лет изготовил около 400 тонн титановой сварочной проволоки для российского судостроения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Предприятие обеспечивает 70 % потребностей российского рынка титановой сварочной проволоки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АО «Чепецкий механический завод» (ЧМЗ) с 2014 года изготовило около 400 тонн титановой сварочной проволоки для российской судостроительной отрасли. Главной особенностью проволоки является низкое содержание водорода, что исключает возможность растрескивания сварного шва и обеспечивает высокое качество сварной поверхности. В целом предприятие обеспечивает 70 % потребностей российского рынка титановой сварочной проволоки.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Производство титановой сварочной проволоки было организовано на мощностях и уникальном оборудовании цеха по производству сверхпроводниковых материалов. В 2007 году этот цех создавался для выполнения обязательств России по участию в международном проекте по созданию исследовательского термоядерного реактора (ИТЭР) во Франции. В общей сложности в цехе ЧМЗ изготовили 56 тыс. км сверхпроводящих материалов. В 2014 году завод отгрузил заключительную партию сверхпроводящих стрендов, их качество признано эталонным, что позволило предприятию участвовать в других международных проектах.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базе сверхпроводникового производства ЧМЗ значительно расширил номенклатуру импортозамещающей продукции. Так, в цехе производят титановые прутки для авиастроительной отрасли и полуфабрикаты для медицинских изделий из титанового сплава ВТ6. Последние используются в качестве материала для изготовления винтов при лечении сложных переломов и в качестве фиксаторов пластин и штифтов накостного и внутрикостного остеосинтеза. На предприятии ведется также подготовка к запуску участка по изготовлению порошков для аддитивных технологий – ЧМЗ является площадкой «Росатома» по производству материалов для 3D-печати.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Чепецкий механический завод</w:t>
        </w:r>
      </w:hyperlink>
      <w:r w:rsidDel="00000000" w:rsidR="00000000" w:rsidRPr="00000000">
        <w:rPr>
          <w:rtl w:val="0"/>
        </w:rPr>
        <w:t xml:space="preserve"> (АО ЧМЗ, г. Глазов)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крупнейший в мире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 и является Отраслевым центром металлургии в составе дивизионального интегратора ООО «Росатом МеталлТех».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Топливная компания Росатома «ТВЭЛ»</w:t>
        </w:r>
      </w:hyperlink>
      <w:r w:rsidDel="00000000" w:rsidR="00000000" w:rsidRPr="00000000">
        <w:rPr>
          <w:rtl w:val="0"/>
        </w:rPr>
        <w:t xml:space="preserve">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8Bw9JJoVoBKRkbfkBbqZ+6rPA==">CgMxLjAyCGguZ2pkZ3hzOAByITF6NWVnM0d4UVNUVTJfcFZoa1ZXN0pmWjg5OVBhZVJmdg==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2024-09-13T07:27:00Z</dcterms:created>
  <dc:creator>b v</dc:creator>
</cp:coreProperties>
</file>