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Участники форума разработчиков «Росатома» обсудили перспективы создания единой технологической платформы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Второй форум «Атом “Код”» объединил ИТ-экспертов атомной отрасли, а также представителей ИТ-команд крупнейших компаний страны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Москве прошел второй форум разработчиков госкорпорации «Росатом» «Атом “Код”». В нем приняли участие представители ИТ-компаний атомной отрасли – АО «Гринатом», АО «Консист-ОС», ЧУ «Цифрум» и других, а также – эксперты Российской академии наук и компаний, входящих в состав Ассоциации крупнейших потребителей программного обеспечения и оборудования. Всего – более 200 участников. Главными темами мероприятия стали единая технологическая платформа, поддержка команд и использование передовых инструментов и методов разработки.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Форум открыли руководители цифровых и ИТ-блоков атомной отрасли: директор по цифровизации госкорпорации «Росатом» Екатерина Солнцева, директор по информационной инфраструктуре госкорпорации «Росатом» Евгений Абакумов, первый заместитель генерального директора АО «Гринатом» Андрей Лавров и генеральный директор ЧУ «Цифрум» Игорь Скобелев. В своих вступительных словах они отметили важность выработки унифицированных подходов для повышения эффективности внутренней разработки, системность при построении командной работы, обмена опытом между командами.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Деловую программу мероприятия открыла панельная дискуссия «Вызовы и возможности: что происходит в российской ИТ-индустрии в 2024 году». Участниками обсуждения выступили представители ИТ-компаний, входящих в контур крупнейших потребителей отечественного ПО и оборудования: «ДОМ.РФ Технологии», «Газпромнефть – Цифровые решения», «Ростелеком ИТ», Отраслевой центр разработки и внедрения информационных систем (ПАО «РЖД»). Спикеры провели анализ использования общей платформы для разработки, поделились опытом работы в условиях кадрового дефицита, а также рассказали о методологиях оценки эффективности и производительности команд.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Заместитель директора по информационной инфраструктуре госкорпорации «Росатом» Андрей Королев в рамках своего выступления затронул тему Единой технологической платформы атомной отрасли – унифицированного пространства разработки для всех ИТ-специалистов «Росатома». Ее главной целью является унификация процесса разработки, переиспользование инструментов и подходов, внедрение инструментов DevSecOps (контроль безопасности на протяжении всего жизненного цикла разработки). Спикер также отметил, что для повышения эффективности и скорости создания надежных ИТ-решений необходимо внедрить четкие и измеримые метрики во внутренних процессах, а также развивать культуру разработки.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Гости форума «Атом “Код”» также приняли участие в работе трех тематических треков: «Отраслевая платформа разработки», «Командная работа и лидерство», «Инструменты и методы для разработчиков». Отраслевые ИТ-эксперты рассказали об опыте разработки собственных решений – «Атом.Проект», «Атом.Порт», «Атом.Код», «Атом.Форма» и ряда продуктов на базе 1С, о внедрении безопасной разработки, методологии Agile.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Завершило форум выступление Арутюна Аветисяна, академика РАН, директора Института системного программирования им. В.П. Иванникова Российской академии наук, о разработке безопасного ПО в современных условиях.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«Мы стремимся сделать создание цифровых решений более эффективным, и развитие среды разработчиков здесь имеет большое значение. Нам нужно совместить разные по своей природе подходы: с одной стороны, нужно научиться быть гибкими и быстрыми, а с другой, нужно учитывать сложившиеся правила атомной отрасли. При этом – учитывать масштаб большой распределенной разработки, которая предполагает создание очень разных продуктов. Если мы </w:t>
      </w:r>
      <w:r w:rsidDel="00000000" w:rsidR="00000000" w:rsidRPr="00000000">
        <w:rPr>
          <w:rtl w:val="0"/>
        </w:rPr>
        <w:t xml:space="preserve">добьёмся</w:t>
      </w:r>
      <w:r w:rsidDel="00000000" w:rsidR="00000000" w:rsidRPr="00000000">
        <w:rPr>
          <w:rtl w:val="0"/>
        </w:rPr>
        <w:t xml:space="preserve"> этой синергии, то сделаем разработку по-настоящему быстро адаптируемой и применяемой. Ведь планы развития “Росатома” очень масштабны, и один из ключевых элементов, который поможет их реализовать, – это автоматизация деятельности и создание цифровых продуктов, которые помогут выполнять кратно больше задач меньшим количеством людей. А для этого разработчики “Росатома” должны работать как единый слаженный организм», – подчеркнула Екатерина Солнцева, директор по цифровизации госкорпорации «Росатом».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«Перед “Росатомом” стоит масштабная задача по цифровой трансформации атомной отрасли в логике обеспечения технологического суверенитета. Для создания передовых ИТ-решений и их ускоренного выхода в промышленную эксплуатацию необходимо значительно повысить эффективность процесса разработки. Сегодня мы должны предпринять важные шаги для формирования Единой технологической платформы – решения для унификации процесса разработки в атомной отрасли. Форум «Атом “Код”» является важным элементом синхронизации подходов и инструментов, повышения уровня культуры разработки, формировании команд», – подчеркнул Евгений Абакумов, директор по информационной инфраструктуре госкорпорации «Росатом».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более 350 предприятий и организаций, в которых работает около 350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r w:rsidDel="00000000" w:rsidR="00000000" w:rsidRPr="00000000">
        <w:rPr>
          <w:rtl w:val="0"/>
        </w:rPr>
        <w:t xml:space="preserve">нацпрограммы</w:t>
      </w:r>
      <w:r w:rsidDel="00000000" w:rsidR="00000000" w:rsidRPr="00000000">
        <w:rPr>
          <w:rtl w:val="0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 w:rsidDel="00000000" w:rsidR="00000000" w:rsidRPr="00000000">
        <w:rPr>
          <w:rtl w:val="0"/>
        </w:rPr>
        <w:t xml:space="preserve">нейротехнологии</w:t>
      </w:r>
      <w:r w:rsidDel="00000000" w:rsidR="00000000" w:rsidRPr="00000000">
        <w:rPr>
          <w:rtl w:val="0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ИТ-инфраструктуры, привлечению молодых специалистов в этой области. Созданные условия для появления и ускоренного внедрения современных технологий </w:t>
      </w:r>
      <w:r w:rsidDel="00000000" w:rsidR="00000000" w:rsidRPr="00000000">
        <w:rPr>
          <w:rtl w:val="0"/>
        </w:rPr>
        <w:t xml:space="preserve">позволят</w:t>
      </w:r>
      <w:r w:rsidDel="00000000" w:rsidR="00000000" w:rsidRPr="00000000">
        <w:rPr>
          <w:rtl w:val="0"/>
        </w:rPr>
        <w:t xml:space="preserve">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WLBv3xKwCZb5TQB7rnHH+KLdw==">CgMxLjA4AHIhMTlncTRJS2QwbjMyNEZDdFZTdGpGLWJhM2QtVmNlNDda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2024-09-17T09:22:00Z</dcterms:created>
  <dc:creator>b v</dc:creator>
</cp:coreProperties>
</file>